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E0B26" w14:textId="7C7D6101" w:rsidR="00CA21D7" w:rsidRDefault="00C00E70" w:rsidP="00C00E70">
      <w:pPr>
        <w:shd w:val="clear" w:color="auto" w:fill="FFFFFF"/>
        <w:spacing w:before="450" w:after="450" w:line="240" w:lineRule="auto"/>
        <w:outlineLvl w:val="1"/>
        <w:rPr>
          <w:rFonts w:ascii="Arial" w:eastAsia="Times New Roman" w:hAnsi="Arial" w:cs="Arial"/>
          <w:b/>
          <w:u w:val="single"/>
        </w:rPr>
      </w:pPr>
      <w:r w:rsidRPr="00A27F07">
        <w:rPr>
          <w:rFonts w:ascii="Arial" w:eastAsia="Times New Roman" w:hAnsi="Arial" w:cs="Arial"/>
          <w:b/>
          <w:u w:val="single"/>
        </w:rPr>
        <w:t>Disability Appeals in Texas</w:t>
      </w:r>
    </w:p>
    <w:p w14:paraId="366D7657" w14:textId="1B91B4DB" w:rsidR="000252B7" w:rsidRDefault="003D4EB4" w:rsidP="00431843">
      <w:pPr>
        <w:pStyle w:val="NoSpacing"/>
        <w:numPr>
          <w:ilvl w:val="0"/>
          <w:numId w:val="4"/>
        </w:numPr>
        <w:spacing w:after="240"/>
        <w:rPr>
          <w:rFonts w:ascii="Arial" w:hAnsi="Arial" w:cs="Arial"/>
        </w:rPr>
      </w:pPr>
      <w:r>
        <w:rPr>
          <w:rFonts w:ascii="Arial" w:hAnsi="Arial" w:cs="Arial"/>
        </w:rPr>
        <w:t xml:space="preserve">Only about </w:t>
      </w:r>
      <w:r w:rsidR="008C7E4F" w:rsidRPr="000039EB">
        <w:rPr>
          <w:rFonts w:ascii="Arial" w:hAnsi="Arial" w:cs="Arial"/>
        </w:rPr>
        <w:t>3</w:t>
      </w:r>
      <w:r w:rsidR="00192D63">
        <w:rPr>
          <w:rFonts w:ascii="Arial" w:hAnsi="Arial" w:cs="Arial"/>
        </w:rPr>
        <w:t>0</w:t>
      </w:r>
      <w:r w:rsidR="008C7E4F" w:rsidRPr="000039EB">
        <w:rPr>
          <w:rFonts w:ascii="Arial" w:hAnsi="Arial" w:cs="Arial"/>
        </w:rPr>
        <w:t xml:space="preserve">% of initial claims are </w:t>
      </w:r>
      <w:r>
        <w:rPr>
          <w:rFonts w:ascii="Arial" w:hAnsi="Arial" w:cs="Arial"/>
        </w:rPr>
        <w:t>approved</w:t>
      </w:r>
      <w:r w:rsidR="008C7E4F" w:rsidRPr="000039EB">
        <w:rPr>
          <w:rFonts w:ascii="Arial" w:hAnsi="Arial" w:cs="Arial"/>
        </w:rPr>
        <w:t>.</w:t>
      </w:r>
    </w:p>
    <w:p w14:paraId="62501345" w14:textId="326AD2CD" w:rsidR="006F3138" w:rsidRPr="006F3138" w:rsidRDefault="000252B7" w:rsidP="00431843">
      <w:pPr>
        <w:pStyle w:val="NoSpacing"/>
        <w:numPr>
          <w:ilvl w:val="1"/>
          <w:numId w:val="4"/>
        </w:numPr>
        <w:spacing w:after="240"/>
        <w:rPr>
          <w:rFonts w:ascii="Arial" w:hAnsi="Arial" w:cs="Arial"/>
        </w:rPr>
      </w:pPr>
      <w:r>
        <w:rPr>
          <w:rFonts w:ascii="Arial" w:hAnsi="Arial" w:cs="Arial"/>
        </w:rPr>
        <w:t xml:space="preserve">Remember that SSA may </w:t>
      </w:r>
      <w:r w:rsidR="00FC4291">
        <w:rPr>
          <w:rFonts w:ascii="Arial" w:hAnsi="Arial" w:cs="Arial"/>
        </w:rPr>
        <w:t>see if you are eligible for SSDI first (meaning you – or a deceased, retired, or disabled parent paid in enough work quarters</w:t>
      </w:r>
      <w:r w:rsidR="006F3138">
        <w:rPr>
          <w:rFonts w:ascii="Arial" w:hAnsi="Arial" w:cs="Arial"/>
        </w:rPr>
        <w:t xml:space="preserve">). So you could get a rejection for SSDI, but then </w:t>
      </w:r>
      <w:r w:rsidR="00752C7F">
        <w:rPr>
          <w:rFonts w:ascii="Arial" w:hAnsi="Arial" w:cs="Arial"/>
        </w:rPr>
        <w:t xml:space="preserve">still </w:t>
      </w:r>
      <w:r w:rsidR="006F3138">
        <w:rPr>
          <w:rFonts w:ascii="Arial" w:hAnsi="Arial" w:cs="Arial"/>
        </w:rPr>
        <w:t>need to apply for SSI.</w:t>
      </w:r>
    </w:p>
    <w:p w14:paraId="6B09E978" w14:textId="2C3BD1C1" w:rsidR="000252B7" w:rsidRDefault="008C7E4F" w:rsidP="00431843">
      <w:pPr>
        <w:pStyle w:val="NoSpacing"/>
        <w:numPr>
          <w:ilvl w:val="1"/>
          <w:numId w:val="4"/>
        </w:numPr>
        <w:spacing w:after="240"/>
        <w:rPr>
          <w:rFonts w:ascii="Arial" w:hAnsi="Arial" w:cs="Arial"/>
        </w:rPr>
      </w:pPr>
      <w:r w:rsidRPr="000252B7">
        <w:rPr>
          <w:rFonts w:ascii="Arial" w:hAnsi="Arial" w:cs="Arial"/>
        </w:rPr>
        <w:t xml:space="preserve">Local offices do the initial review (of work—checking </w:t>
      </w:r>
      <w:r w:rsidR="006F3138">
        <w:rPr>
          <w:rFonts w:ascii="Arial" w:hAnsi="Arial" w:cs="Arial"/>
        </w:rPr>
        <w:t xml:space="preserve">to see if the person </w:t>
      </w:r>
      <w:r w:rsidR="00CB7E73">
        <w:rPr>
          <w:rFonts w:ascii="Arial" w:hAnsi="Arial" w:cs="Arial"/>
        </w:rPr>
        <w:t>is engaging in Substantial Gainful Activity</w:t>
      </w:r>
      <w:r w:rsidRPr="000252B7">
        <w:rPr>
          <w:rFonts w:ascii="Arial" w:hAnsi="Arial" w:cs="Arial"/>
        </w:rPr>
        <w:t>), then send to DDS for medical review.</w:t>
      </w:r>
    </w:p>
    <w:p w14:paraId="4B58DF90" w14:textId="77777777" w:rsidR="000252B7" w:rsidRDefault="008C7E4F" w:rsidP="00431843">
      <w:pPr>
        <w:pStyle w:val="NoSpacing"/>
        <w:numPr>
          <w:ilvl w:val="0"/>
          <w:numId w:val="4"/>
        </w:numPr>
        <w:spacing w:after="240"/>
        <w:rPr>
          <w:rFonts w:ascii="Arial" w:hAnsi="Arial" w:cs="Arial"/>
        </w:rPr>
      </w:pPr>
      <w:r w:rsidRPr="000252B7">
        <w:rPr>
          <w:rFonts w:ascii="Arial" w:hAnsi="Arial" w:cs="Arial"/>
        </w:rPr>
        <w:t xml:space="preserve">Biggest reason for denials is incomplete/missing forms, or forms not returned within a </w:t>
      </w:r>
      <w:proofErr w:type="gramStart"/>
      <w:r w:rsidRPr="000252B7">
        <w:rPr>
          <w:rFonts w:ascii="Arial" w:hAnsi="Arial" w:cs="Arial"/>
        </w:rPr>
        <w:t>15 day</w:t>
      </w:r>
      <w:proofErr w:type="gramEnd"/>
      <w:r w:rsidRPr="000252B7">
        <w:rPr>
          <w:rFonts w:ascii="Arial" w:hAnsi="Arial" w:cs="Arial"/>
        </w:rPr>
        <w:t xml:space="preserve"> window.</w:t>
      </w:r>
    </w:p>
    <w:p w14:paraId="12D220DD" w14:textId="77777777" w:rsidR="000252B7" w:rsidRDefault="008C7E4F" w:rsidP="00431843">
      <w:pPr>
        <w:pStyle w:val="NoSpacing"/>
        <w:numPr>
          <w:ilvl w:val="1"/>
          <w:numId w:val="4"/>
        </w:numPr>
        <w:spacing w:after="240"/>
        <w:rPr>
          <w:rFonts w:ascii="Arial" w:hAnsi="Arial" w:cs="Arial"/>
        </w:rPr>
      </w:pPr>
      <w:r w:rsidRPr="000252B7">
        <w:rPr>
          <w:rFonts w:ascii="Arial" w:hAnsi="Arial" w:cs="Arial"/>
        </w:rPr>
        <w:t>Function Report/Activities of Daily Living (SSA-3373) VERY important</w:t>
      </w:r>
    </w:p>
    <w:p w14:paraId="0B3ED78D" w14:textId="77777777" w:rsidR="000252B7" w:rsidRDefault="008C7E4F" w:rsidP="00431843">
      <w:pPr>
        <w:pStyle w:val="NoSpacing"/>
        <w:numPr>
          <w:ilvl w:val="1"/>
          <w:numId w:val="4"/>
        </w:numPr>
        <w:spacing w:after="240"/>
        <w:rPr>
          <w:rFonts w:ascii="Arial" w:hAnsi="Arial" w:cs="Arial"/>
        </w:rPr>
      </w:pPr>
      <w:r w:rsidRPr="000252B7">
        <w:rPr>
          <w:rFonts w:ascii="Arial" w:hAnsi="Arial" w:cs="Arial"/>
        </w:rPr>
        <w:t>Another reason for denial is often due to email, phone, or address change</w:t>
      </w:r>
    </w:p>
    <w:p w14:paraId="005E86A0" w14:textId="77777777" w:rsidR="00CB7E73" w:rsidRDefault="008C7E4F" w:rsidP="00431843">
      <w:pPr>
        <w:pStyle w:val="NoSpacing"/>
        <w:numPr>
          <w:ilvl w:val="0"/>
          <w:numId w:val="4"/>
        </w:numPr>
        <w:spacing w:after="240"/>
        <w:rPr>
          <w:rFonts w:ascii="Arial" w:hAnsi="Arial" w:cs="Arial"/>
        </w:rPr>
      </w:pPr>
      <w:r w:rsidRPr="000252B7">
        <w:rPr>
          <w:rFonts w:ascii="Arial" w:hAnsi="Arial" w:cs="Arial"/>
        </w:rPr>
        <w:t>“Compassionate” conditions may speed process, but there is still a work review component.</w:t>
      </w:r>
      <w:r w:rsidR="000252B7">
        <w:rPr>
          <w:rFonts w:ascii="Arial" w:hAnsi="Arial" w:cs="Arial"/>
        </w:rPr>
        <w:t xml:space="preserve"> </w:t>
      </w:r>
    </w:p>
    <w:p w14:paraId="37FAC4C2" w14:textId="77777777" w:rsidR="00EF2C71" w:rsidRPr="002B42F7" w:rsidRDefault="00EF2C71" w:rsidP="00431843">
      <w:pPr>
        <w:pStyle w:val="ListParagraph"/>
        <w:numPr>
          <w:ilvl w:val="0"/>
          <w:numId w:val="4"/>
        </w:numPr>
        <w:spacing w:after="240"/>
        <w:rPr>
          <w:rFonts w:ascii="Arial" w:hAnsi="Arial" w:cs="Arial"/>
        </w:rPr>
      </w:pPr>
      <w:r w:rsidRPr="00EF2C71">
        <w:rPr>
          <w:rFonts w:ascii="Arial" w:hAnsi="Arial" w:cs="Arial"/>
        </w:rPr>
        <w:t>Generally, all initial disability application approvals are processed in ninety days or less. If an individual’s initial disability claim is denied but approved on their reconsideration appeal they are still likely to be approved in less than six months.</w:t>
      </w:r>
    </w:p>
    <w:p w14:paraId="3290E7FF" w14:textId="77777777" w:rsidR="00CB7E73" w:rsidRDefault="00507B80" w:rsidP="00431843">
      <w:pPr>
        <w:pStyle w:val="ListParagraph"/>
        <w:numPr>
          <w:ilvl w:val="0"/>
          <w:numId w:val="4"/>
        </w:numPr>
        <w:spacing w:after="240"/>
        <w:rPr>
          <w:rFonts w:ascii="Arial" w:hAnsi="Arial" w:cs="Arial"/>
        </w:rPr>
      </w:pPr>
      <w:r w:rsidRPr="00CB7E73">
        <w:rPr>
          <w:rFonts w:ascii="Arial" w:hAnsi="Arial" w:cs="Arial"/>
        </w:rPr>
        <w:t xml:space="preserve">If your initial claim is denied, the next step in Texas is to seek a "reconsideration" from DDS. </w:t>
      </w:r>
    </w:p>
    <w:p w14:paraId="1CDCFD35" w14:textId="77777777" w:rsidR="00F71012" w:rsidRDefault="00CB7E73" w:rsidP="00431843">
      <w:pPr>
        <w:pStyle w:val="ListParagraph"/>
        <w:numPr>
          <w:ilvl w:val="0"/>
          <w:numId w:val="4"/>
        </w:numPr>
        <w:spacing w:after="240"/>
        <w:rPr>
          <w:rFonts w:ascii="Arial" w:hAnsi="Arial" w:cs="Arial"/>
        </w:rPr>
      </w:pPr>
      <w:r w:rsidRPr="00CB7E73">
        <w:rPr>
          <w:rFonts w:ascii="Arial" w:hAnsi="Arial" w:cs="Arial"/>
        </w:rPr>
        <w:t xml:space="preserve">If your request for reconsideration is denied, then the next step is to ask for </w:t>
      </w:r>
      <w:proofErr w:type="gramStart"/>
      <w:r w:rsidRPr="00CB7E73">
        <w:rPr>
          <w:rFonts w:ascii="Arial" w:hAnsi="Arial" w:cs="Arial"/>
        </w:rPr>
        <w:t>a  hearing</w:t>
      </w:r>
      <w:proofErr w:type="gramEnd"/>
      <w:r w:rsidRPr="00CB7E73">
        <w:rPr>
          <w:rFonts w:ascii="Arial" w:hAnsi="Arial" w:cs="Arial"/>
        </w:rPr>
        <w:t xml:space="preserve">  with an administrative law judge (ALJ). ALJ hearings are administered through Social Security’s Office of Disability Adjudication and Review (ODAR). </w:t>
      </w:r>
    </w:p>
    <w:p w14:paraId="0D61F4A2" w14:textId="23916BB0" w:rsidR="00CB7E73" w:rsidRDefault="00CB7E73" w:rsidP="00431843">
      <w:pPr>
        <w:pStyle w:val="ListParagraph"/>
        <w:numPr>
          <w:ilvl w:val="1"/>
          <w:numId w:val="4"/>
        </w:numPr>
        <w:spacing w:after="240"/>
        <w:rPr>
          <w:rFonts w:ascii="Arial" w:hAnsi="Arial" w:cs="Arial"/>
        </w:rPr>
      </w:pPr>
      <w:r w:rsidRPr="00CB7E73">
        <w:rPr>
          <w:rFonts w:ascii="Arial" w:hAnsi="Arial" w:cs="Arial"/>
        </w:rPr>
        <w:t>The main ODAR office in Texas is located at Suite 460, 1301 Young Street, Dallas, Texas 75202-5433. Its telephone number is (214) 767-9401.</w:t>
      </w:r>
    </w:p>
    <w:p w14:paraId="396FEA7A" w14:textId="4187A8E0" w:rsidR="00CB7E73" w:rsidRDefault="0004139A" w:rsidP="00431843">
      <w:pPr>
        <w:pStyle w:val="ListParagraph"/>
        <w:numPr>
          <w:ilvl w:val="1"/>
          <w:numId w:val="4"/>
        </w:numPr>
        <w:spacing w:after="240"/>
        <w:rPr>
          <w:rFonts w:ascii="Arial" w:hAnsi="Arial" w:cs="Arial"/>
        </w:rPr>
      </w:pPr>
      <w:r w:rsidRPr="0004139A">
        <w:rPr>
          <w:rFonts w:ascii="Arial" w:hAnsi="Arial" w:cs="Arial"/>
        </w:rPr>
        <w:t xml:space="preserve">ODAR also operates several hearing offices that serve Texans. Hearing offices are located in Fort Worth, Harlingen, and San Antonio, plus Dallas and Houston each have two hearing offices. In addition, hearing offices in Albuquerque, New Mexico; McAlester and Oklahoma City, Oklahoma; and Shreveport, Louisiana, serve some Texans close to their borders. To find the office that serves your location, </w:t>
      </w:r>
      <w:proofErr w:type="gramStart"/>
      <w:r w:rsidRPr="0004139A">
        <w:rPr>
          <w:rFonts w:ascii="Arial" w:hAnsi="Arial" w:cs="Arial"/>
        </w:rPr>
        <w:t>check  Social</w:t>
      </w:r>
      <w:proofErr w:type="gramEnd"/>
      <w:r w:rsidRPr="0004139A">
        <w:rPr>
          <w:rFonts w:ascii="Arial" w:hAnsi="Arial" w:cs="Arial"/>
        </w:rPr>
        <w:t xml:space="preserve"> Security's hearing office locator.</w:t>
      </w:r>
    </w:p>
    <w:p w14:paraId="0C6680A1" w14:textId="1D5A29FE" w:rsidR="005A495A" w:rsidRDefault="005A495A" w:rsidP="00431843">
      <w:pPr>
        <w:pStyle w:val="ListParagraph"/>
        <w:numPr>
          <w:ilvl w:val="1"/>
          <w:numId w:val="4"/>
        </w:numPr>
        <w:spacing w:after="240"/>
        <w:rPr>
          <w:rFonts w:ascii="Arial" w:hAnsi="Arial" w:cs="Arial"/>
        </w:rPr>
      </w:pPr>
      <w:r>
        <w:rPr>
          <w:rFonts w:ascii="Arial" w:hAnsi="Arial" w:cs="Arial"/>
        </w:rPr>
        <w:t xml:space="preserve">While you do not need an attorney for a reconsideration or an appeal, it may be advantageous especially if you have lost one appeal.   </w:t>
      </w:r>
    </w:p>
    <w:p w14:paraId="5D1B9432" w14:textId="6022F761" w:rsidR="002B42F7" w:rsidRDefault="00507B80" w:rsidP="00431843">
      <w:pPr>
        <w:pStyle w:val="ListParagraph"/>
        <w:numPr>
          <w:ilvl w:val="0"/>
          <w:numId w:val="4"/>
        </w:numPr>
        <w:spacing w:after="240"/>
        <w:rPr>
          <w:rFonts w:ascii="Arial" w:hAnsi="Arial" w:cs="Arial"/>
        </w:rPr>
      </w:pPr>
      <w:r w:rsidRPr="00CB7E73">
        <w:rPr>
          <w:rFonts w:ascii="Arial" w:hAnsi="Arial" w:cs="Arial"/>
        </w:rPr>
        <w:t>Appeals mu</w:t>
      </w:r>
      <w:r w:rsidR="002B42F7">
        <w:rPr>
          <w:rFonts w:ascii="Arial" w:hAnsi="Arial" w:cs="Arial"/>
        </w:rPr>
        <w:t>st</w:t>
      </w:r>
      <w:r w:rsidRPr="00CB7E73">
        <w:rPr>
          <w:rFonts w:ascii="Arial" w:hAnsi="Arial" w:cs="Arial"/>
        </w:rPr>
        <w:t xml:space="preserve"> be made within 60 days</w:t>
      </w:r>
      <w:r w:rsidR="002B42F7">
        <w:rPr>
          <w:rFonts w:ascii="Arial" w:hAnsi="Arial" w:cs="Arial"/>
        </w:rPr>
        <w:t xml:space="preserve"> or the process starts over.</w:t>
      </w:r>
    </w:p>
    <w:p w14:paraId="61FB9D64" w14:textId="3C3F9E06" w:rsidR="00EF2C71" w:rsidRPr="00EF2C71" w:rsidRDefault="00507B80" w:rsidP="00431843">
      <w:pPr>
        <w:pStyle w:val="ListParagraph"/>
        <w:numPr>
          <w:ilvl w:val="0"/>
          <w:numId w:val="4"/>
        </w:numPr>
        <w:spacing w:after="240"/>
        <w:rPr>
          <w:rFonts w:ascii="Arial" w:hAnsi="Arial" w:cs="Arial"/>
        </w:rPr>
      </w:pPr>
      <w:r w:rsidRPr="002B42F7">
        <w:rPr>
          <w:rFonts w:ascii="Arial" w:hAnsi="Arial" w:cs="Arial"/>
        </w:rPr>
        <w:t>Eligible children will have to re-apply when they become adults</w:t>
      </w:r>
    </w:p>
    <w:p w14:paraId="7009E601" w14:textId="5576B377" w:rsidR="000252B7" w:rsidRPr="00CB7E73" w:rsidRDefault="00507B80" w:rsidP="00431843">
      <w:pPr>
        <w:pStyle w:val="ListParagraph"/>
        <w:numPr>
          <w:ilvl w:val="0"/>
          <w:numId w:val="4"/>
        </w:numPr>
        <w:spacing w:after="240"/>
        <w:rPr>
          <w:rFonts w:ascii="Arial" w:hAnsi="Arial" w:cs="Arial"/>
        </w:rPr>
      </w:pPr>
      <w:r w:rsidRPr="00CB7E73">
        <w:rPr>
          <w:rFonts w:ascii="Arial" w:hAnsi="Arial" w:cs="Arial"/>
        </w:rPr>
        <w:t>If found eligible</w:t>
      </w:r>
      <w:r w:rsidR="002B42F7">
        <w:rPr>
          <w:rFonts w:ascii="Arial" w:hAnsi="Arial" w:cs="Arial"/>
        </w:rPr>
        <w:t xml:space="preserve"> after an appeal for SSI</w:t>
      </w:r>
      <w:r w:rsidRPr="00CB7E73">
        <w:rPr>
          <w:rFonts w:ascii="Arial" w:hAnsi="Arial" w:cs="Arial"/>
        </w:rPr>
        <w:t>--$ may be back paid to time of eligibility—resulting in a “windfall” which could put someone over the resource limits for SSI</w:t>
      </w:r>
      <w:r w:rsidR="002B42F7">
        <w:rPr>
          <w:rFonts w:ascii="Arial" w:hAnsi="Arial" w:cs="Arial"/>
        </w:rPr>
        <w:t>.</w:t>
      </w:r>
    </w:p>
    <w:p w14:paraId="078EF517" w14:textId="39825126" w:rsidR="00C00E70" w:rsidRDefault="0004139A" w:rsidP="00C00E70">
      <w:pPr>
        <w:shd w:val="clear" w:color="auto" w:fill="FFFFFF"/>
        <w:spacing w:after="120" w:line="240" w:lineRule="auto"/>
        <w:rPr>
          <w:rFonts w:ascii="Arial" w:eastAsia="Times New Roman" w:hAnsi="Arial" w:cs="Arial"/>
        </w:rPr>
      </w:pPr>
      <w:r>
        <w:rPr>
          <w:rFonts w:ascii="Arial" w:eastAsia="Times New Roman" w:hAnsi="Arial" w:cs="Arial"/>
        </w:rPr>
        <w:t xml:space="preserve"> </w:t>
      </w:r>
    </w:p>
    <w:p w14:paraId="317B54FE" w14:textId="6B4E0B3D" w:rsidR="005A495A" w:rsidRPr="003C1C47" w:rsidRDefault="00752C7F" w:rsidP="005661CF">
      <w:pPr>
        <w:rPr>
          <w:rFonts w:ascii="Arial" w:hAnsi="Arial" w:cs="Arial"/>
          <w:b/>
          <w:u w:val="single"/>
          <w:shd w:val="clear" w:color="auto" w:fill="FFFFFF"/>
        </w:rPr>
      </w:pPr>
      <w:r>
        <w:rPr>
          <w:rFonts w:ascii="Arial" w:hAnsi="Arial" w:cs="Arial"/>
          <w:b/>
          <w:u w:val="single"/>
          <w:shd w:val="clear" w:color="auto" w:fill="FFFFFF"/>
        </w:rPr>
        <w:t>Other considerations</w:t>
      </w:r>
      <w:r w:rsidR="005A495A" w:rsidRPr="003C1C47">
        <w:rPr>
          <w:rFonts w:ascii="Arial" w:hAnsi="Arial" w:cs="Arial"/>
          <w:b/>
          <w:u w:val="single"/>
          <w:shd w:val="clear" w:color="auto" w:fill="FFFFFF"/>
        </w:rPr>
        <w:t>:</w:t>
      </w:r>
    </w:p>
    <w:p w14:paraId="20F8C45F" w14:textId="247129E4" w:rsidR="005A495A" w:rsidRPr="005A495A" w:rsidRDefault="005661CF" w:rsidP="00752C7F">
      <w:pPr>
        <w:pStyle w:val="ListParagraph"/>
        <w:numPr>
          <w:ilvl w:val="0"/>
          <w:numId w:val="5"/>
        </w:numPr>
        <w:ind w:left="360"/>
        <w:rPr>
          <w:rFonts w:ascii="Arial" w:hAnsi="Arial" w:cs="Arial"/>
        </w:rPr>
      </w:pPr>
      <w:r w:rsidRPr="005A495A">
        <w:rPr>
          <w:rFonts w:ascii="Arial" w:hAnsi="Arial" w:cs="Arial"/>
          <w:shd w:val="clear" w:color="auto" w:fill="FFFFFF"/>
        </w:rPr>
        <w:t>When filing a claim, try to do so in person at a local SSA field office</w:t>
      </w:r>
      <w:r w:rsidR="008D7A6F">
        <w:rPr>
          <w:rFonts w:ascii="Arial" w:hAnsi="Arial" w:cs="Arial"/>
          <w:shd w:val="clear" w:color="auto" w:fill="FFFFFF"/>
        </w:rPr>
        <w:t xml:space="preserve"> or at least over the phone. S</w:t>
      </w:r>
      <w:r w:rsidRPr="005A495A">
        <w:rPr>
          <w:rFonts w:ascii="Arial" w:hAnsi="Arial" w:cs="Arial"/>
          <w:shd w:val="clear" w:color="auto" w:fill="FFFFFF"/>
        </w:rPr>
        <w:t>peak with an SSA claims representative. If you use the online process, you will not have the chance to ask direct questions about the process of filing. You will also not have the chance to file for SSI which does not have an online process currently. A claims rep</w:t>
      </w:r>
      <w:r w:rsidR="00513B52">
        <w:rPr>
          <w:rFonts w:ascii="Arial" w:hAnsi="Arial" w:cs="Arial"/>
          <w:shd w:val="clear" w:color="auto" w:fill="FFFFFF"/>
        </w:rPr>
        <w:t>resentative</w:t>
      </w:r>
      <w:r w:rsidRPr="005A495A">
        <w:rPr>
          <w:rFonts w:ascii="Arial" w:hAnsi="Arial" w:cs="Arial"/>
          <w:shd w:val="clear" w:color="auto" w:fill="FFFFFF"/>
        </w:rPr>
        <w:t xml:space="preserve"> may help you to properly indicate what your onset date is (when your condition became disabling) and may also help ensure that you list all of your conditions, small and large. </w:t>
      </w:r>
    </w:p>
    <w:p w14:paraId="498E0864" w14:textId="1397F86C" w:rsidR="00BD361C" w:rsidRPr="008D7A6F" w:rsidRDefault="005661CF" w:rsidP="00752C7F">
      <w:pPr>
        <w:pStyle w:val="ListParagraph"/>
        <w:numPr>
          <w:ilvl w:val="0"/>
          <w:numId w:val="5"/>
        </w:numPr>
        <w:ind w:left="360"/>
        <w:rPr>
          <w:rFonts w:ascii="Arial" w:hAnsi="Arial" w:cs="Arial"/>
        </w:rPr>
      </w:pPr>
      <w:r w:rsidRPr="008D7A6F">
        <w:rPr>
          <w:rFonts w:ascii="Arial" w:hAnsi="Arial" w:cs="Arial"/>
          <w:shd w:val="clear" w:color="auto" w:fill="FFFFFF"/>
        </w:rPr>
        <w:lastRenderedPageBreak/>
        <w:t>Make sure that when you apply for disability</w:t>
      </w:r>
      <w:r w:rsidR="008D7A6F" w:rsidRPr="008D7A6F">
        <w:rPr>
          <w:rFonts w:ascii="Arial" w:hAnsi="Arial" w:cs="Arial"/>
          <w:shd w:val="clear" w:color="auto" w:fill="FFFFFF"/>
        </w:rPr>
        <w:t xml:space="preserve">, </w:t>
      </w:r>
      <w:r w:rsidRPr="008D7A6F">
        <w:rPr>
          <w:rFonts w:ascii="Arial" w:hAnsi="Arial" w:cs="Arial"/>
          <w:shd w:val="clear" w:color="auto" w:fill="FFFFFF"/>
        </w:rPr>
        <w:t xml:space="preserve">you remember to submit complete information about your history of medical treatment and your work history for the </w:t>
      </w:r>
      <w:proofErr w:type="gramStart"/>
      <w:r w:rsidRPr="008D7A6F">
        <w:rPr>
          <w:rFonts w:ascii="Arial" w:hAnsi="Arial" w:cs="Arial"/>
          <w:shd w:val="clear" w:color="auto" w:fill="FFFFFF"/>
        </w:rPr>
        <w:t>15 year</w:t>
      </w:r>
      <w:proofErr w:type="gramEnd"/>
      <w:r w:rsidRPr="008D7A6F">
        <w:rPr>
          <w:rFonts w:ascii="Arial" w:hAnsi="Arial" w:cs="Arial"/>
          <w:shd w:val="clear" w:color="auto" w:fill="FFFFFF"/>
        </w:rPr>
        <w:t xml:space="preserve"> period prior to becoming disabled. SSD</w:t>
      </w:r>
      <w:r w:rsidR="00CE6B18">
        <w:rPr>
          <w:rFonts w:ascii="Arial" w:hAnsi="Arial" w:cs="Arial"/>
          <w:shd w:val="clear" w:color="auto" w:fill="FFFFFF"/>
        </w:rPr>
        <w:t>I</w:t>
      </w:r>
      <w:r w:rsidRPr="008D7A6F">
        <w:rPr>
          <w:rFonts w:ascii="Arial" w:hAnsi="Arial" w:cs="Arial"/>
          <w:shd w:val="clear" w:color="auto" w:fill="FFFFFF"/>
        </w:rPr>
        <w:t xml:space="preserve"> and SSI decisions are usually made as "medical-vocational" decisions, meaning that your age, functional limitations, work experience, and education will be figured into the determination of whether you can A) go back to your old job and B) if you can find some type of other work to perform. </w:t>
      </w:r>
      <w:r w:rsidR="003C1C47" w:rsidRPr="008D7A6F">
        <w:rPr>
          <w:rFonts w:ascii="Arial" w:hAnsi="Arial" w:cs="Arial"/>
          <w:shd w:val="clear" w:color="auto" w:fill="FFFFFF"/>
        </w:rPr>
        <w:t xml:space="preserve"> </w:t>
      </w:r>
    </w:p>
    <w:p w14:paraId="54B0EF6F" w14:textId="77777777" w:rsidR="008D7A6F" w:rsidRPr="008D7A6F" w:rsidRDefault="008D7A6F" w:rsidP="00752C7F">
      <w:pPr>
        <w:pStyle w:val="ListParagraph"/>
        <w:ind w:left="360"/>
        <w:rPr>
          <w:rFonts w:ascii="Arial" w:hAnsi="Arial" w:cs="Arial"/>
        </w:rPr>
      </w:pPr>
    </w:p>
    <w:p w14:paraId="5A1CE3A1" w14:textId="420F8750" w:rsidR="00AB75F8" w:rsidRPr="00752C7F" w:rsidRDefault="008D7A6F" w:rsidP="00752C7F">
      <w:pPr>
        <w:pStyle w:val="ListParagraph"/>
        <w:numPr>
          <w:ilvl w:val="0"/>
          <w:numId w:val="5"/>
        </w:numPr>
        <w:ind w:left="360"/>
        <w:rPr>
          <w:rFonts w:ascii="Arial" w:hAnsi="Arial" w:cs="Arial"/>
          <w:shd w:val="clear" w:color="auto" w:fill="FFFFFF"/>
        </w:rPr>
      </w:pPr>
      <w:r w:rsidRPr="00B6617B">
        <w:rPr>
          <w:rFonts w:ascii="Arial" w:hAnsi="Arial" w:cs="Arial"/>
          <w:shd w:val="clear" w:color="auto" w:fill="FFFFFF"/>
        </w:rPr>
        <w:t xml:space="preserve">Be prepared to wait. </w:t>
      </w:r>
      <w:r w:rsidR="005661CF" w:rsidRPr="00B6617B">
        <w:rPr>
          <w:rFonts w:ascii="Arial" w:hAnsi="Arial" w:cs="Arial"/>
          <w:shd w:val="clear" w:color="auto" w:fill="FFFFFF"/>
        </w:rPr>
        <w:t xml:space="preserve">If you are applying for either SSI or </w:t>
      </w:r>
      <w:r w:rsidRPr="00B6617B">
        <w:rPr>
          <w:rFonts w:ascii="Arial" w:hAnsi="Arial" w:cs="Arial"/>
          <w:shd w:val="clear" w:color="auto" w:fill="FFFFFF"/>
        </w:rPr>
        <w:t>SSDI</w:t>
      </w:r>
      <w:r w:rsidR="005661CF" w:rsidRPr="00B6617B">
        <w:rPr>
          <w:rFonts w:ascii="Arial" w:hAnsi="Arial" w:cs="Arial"/>
          <w:shd w:val="clear" w:color="auto" w:fill="FFFFFF"/>
        </w:rPr>
        <w:t xml:space="preserve">, do not assume that you will receive a decision on your claim for several months. </w:t>
      </w:r>
      <w:r w:rsidR="005661CF" w:rsidRPr="00752C7F">
        <w:rPr>
          <w:rFonts w:ascii="Arial" w:hAnsi="Arial" w:cs="Arial"/>
          <w:shd w:val="clear" w:color="auto" w:fill="FFFFFF"/>
        </w:rPr>
        <w:t>Though approximately 30 percent of initial claims are approved in Texas, this still means that the majority of claims are initially denied. Figure this into your financial planning when you file a claim for disability benefits. The unfortunate reality is that most individuals will have to file one or more appeals. </w:t>
      </w:r>
    </w:p>
    <w:p w14:paraId="21557A3F" w14:textId="77777777" w:rsidR="00AB75F8" w:rsidRPr="00AB75F8" w:rsidRDefault="00AB75F8" w:rsidP="00752C7F">
      <w:pPr>
        <w:pStyle w:val="ListParagraph"/>
        <w:ind w:left="360"/>
        <w:rPr>
          <w:rFonts w:ascii="Arial" w:hAnsi="Arial" w:cs="Arial"/>
          <w:shd w:val="clear" w:color="auto" w:fill="FFFFFF"/>
        </w:rPr>
      </w:pPr>
    </w:p>
    <w:p w14:paraId="0C5AE746" w14:textId="62929575" w:rsidR="00AB75F8" w:rsidRPr="00AB75F8" w:rsidRDefault="00AB75F8" w:rsidP="00752C7F">
      <w:pPr>
        <w:pStyle w:val="ListParagraph"/>
        <w:numPr>
          <w:ilvl w:val="0"/>
          <w:numId w:val="5"/>
        </w:numPr>
        <w:ind w:left="360"/>
        <w:rPr>
          <w:rFonts w:ascii="Arial" w:hAnsi="Arial" w:cs="Arial"/>
        </w:rPr>
      </w:pPr>
      <w:r>
        <w:rPr>
          <w:rFonts w:ascii="Arial" w:hAnsi="Arial" w:cs="Arial"/>
          <w:shd w:val="clear" w:color="auto" w:fill="FFFFFF"/>
        </w:rPr>
        <w:t xml:space="preserve">Document and keep all </w:t>
      </w:r>
      <w:r w:rsidR="005661CF" w:rsidRPr="00AB75F8">
        <w:rPr>
          <w:rFonts w:ascii="Arial" w:hAnsi="Arial" w:cs="Arial"/>
          <w:shd w:val="clear" w:color="auto" w:fill="FFFFFF"/>
        </w:rPr>
        <w:t xml:space="preserve">correspondence or </w:t>
      </w:r>
      <w:r w:rsidR="007E0178" w:rsidRPr="00AB75F8">
        <w:rPr>
          <w:rFonts w:ascii="Arial" w:hAnsi="Arial" w:cs="Arial"/>
          <w:shd w:val="clear" w:color="auto" w:fill="FFFFFF"/>
        </w:rPr>
        <w:t xml:space="preserve">letters </w:t>
      </w:r>
      <w:r w:rsidR="007E0178">
        <w:rPr>
          <w:rFonts w:ascii="Arial" w:hAnsi="Arial" w:cs="Arial"/>
          <w:shd w:val="clear" w:color="auto" w:fill="FFFFFF"/>
        </w:rPr>
        <w:t>from</w:t>
      </w:r>
      <w:r w:rsidR="005661CF" w:rsidRPr="00AB75F8">
        <w:rPr>
          <w:rFonts w:ascii="Arial" w:hAnsi="Arial" w:cs="Arial"/>
          <w:shd w:val="clear" w:color="auto" w:fill="FFFFFF"/>
        </w:rPr>
        <w:t xml:space="preserve"> either the social security office, disability determination services,</w:t>
      </w:r>
      <w:r w:rsidR="00CE6B18">
        <w:rPr>
          <w:rFonts w:ascii="Arial" w:hAnsi="Arial" w:cs="Arial"/>
          <w:shd w:val="clear" w:color="auto" w:fill="FFFFFF"/>
        </w:rPr>
        <w:t xml:space="preserve"> and/or</w:t>
      </w:r>
      <w:r w:rsidR="005661CF" w:rsidRPr="00AB75F8">
        <w:rPr>
          <w:rFonts w:ascii="Arial" w:hAnsi="Arial" w:cs="Arial"/>
          <w:shd w:val="clear" w:color="auto" w:fill="FFFFFF"/>
        </w:rPr>
        <w:t xml:space="preserve"> the hearing office (the </w:t>
      </w:r>
      <w:r w:rsidR="00CE6B18">
        <w:rPr>
          <w:rFonts w:ascii="Arial" w:hAnsi="Arial" w:cs="Arial"/>
          <w:shd w:val="clear" w:color="auto" w:fill="FFFFFF"/>
        </w:rPr>
        <w:t>O</w:t>
      </w:r>
      <w:r w:rsidR="005661CF" w:rsidRPr="00AB75F8">
        <w:rPr>
          <w:rFonts w:ascii="Arial" w:hAnsi="Arial" w:cs="Arial"/>
          <w:shd w:val="clear" w:color="auto" w:fill="FFFFFF"/>
        </w:rPr>
        <w:t xml:space="preserve">ffice of </w:t>
      </w:r>
      <w:r w:rsidR="00CE6B18">
        <w:rPr>
          <w:rFonts w:ascii="Arial" w:hAnsi="Arial" w:cs="Arial"/>
          <w:shd w:val="clear" w:color="auto" w:fill="FFFFFF"/>
        </w:rPr>
        <w:t>D</w:t>
      </w:r>
      <w:r w:rsidR="005661CF" w:rsidRPr="00AB75F8">
        <w:rPr>
          <w:rFonts w:ascii="Arial" w:hAnsi="Arial" w:cs="Arial"/>
          <w:shd w:val="clear" w:color="auto" w:fill="FFFFFF"/>
        </w:rPr>
        <w:t xml:space="preserve">isability </w:t>
      </w:r>
      <w:r w:rsidR="00CE6B18">
        <w:rPr>
          <w:rFonts w:ascii="Arial" w:hAnsi="Arial" w:cs="Arial"/>
          <w:shd w:val="clear" w:color="auto" w:fill="FFFFFF"/>
        </w:rPr>
        <w:t>A</w:t>
      </w:r>
      <w:r w:rsidR="005661CF" w:rsidRPr="00AB75F8">
        <w:rPr>
          <w:rFonts w:ascii="Arial" w:hAnsi="Arial" w:cs="Arial"/>
          <w:shd w:val="clear" w:color="auto" w:fill="FFFFFF"/>
        </w:rPr>
        <w:t xml:space="preserve">djudication and </w:t>
      </w:r>
      <w:r w:rsidR="00CE6B18">
        <w:rPr>
          <w:rFonts w:ascii="Arial" w:hAnsi="Arial" w:cs="Arial"/>
          <w:shd w:val="clear" w:color="auto" w:fill="FFFFFF"/>
        </w:rPr>
        <w:t>R</w:t>
      </w:r>
      <w:r w:rsidR="005661CF" w:rsidRPr="00AB75F8">
        <w:rPr>
          <w:rFonts w:ascii="Arial" w:hAnsi="Arial" w:cs="Arial"/>
          <w:shd w:val="clear" w:color="auto" w:fill="FFFFFF"/>
        </w:rPr>
        <w:t>eview)</w:t>
      </w:r>
      <w:r>
        <w:rPr>
          <w:rFonts w:ascii="Arial" w:hAnsi="Arial" w:cs="Arial"/>
          <w:shd w:val="clear" w:color="auto" w:fill="FFFFFF"/>
        </w:rPr>
        <w:t>. M</w:t>
      </w:r>
      <w:r w:rsidR="005661CF" w:rsidRPr="00AB75F8">
        <w:rPr>
          <w:rFonts w:ascii="Arial" w:hAnsi="Arial" w:cs="Arial"/>
          <w:shd w:val="clear" w:color="auto" w:fill="FFFFFF"/>
        </w:rPr>
        <w:t xml:space="preserve">ake sure you open it, read it, and understand it. </w:t>
      </w:r>
    </w:p>
    <w:p w14:paraId="1667231A" w14:textId="77777777" w:rsidR="00AB75F8" w:rsidRPr="00AB75F8" w:rsidRDefault="00AB75F8" w:rsidP="00752C7F">
      <w:pPr>
        <w:pStyle w:val="ListParagraph"/>
        <w:ind w:left="360"/>
        <w:rPr>
          <w:rFonts w:ascii="Arial" w:hAnsi="Arial" w:cs="Arial"/>
          <w:shd w:val="clear" w:color="auto" w:fill="FFFFFF"/>
        </w:rPr>
      </w:pPr>
    </w:p>
    <w:p w14:paraId="15C52C6A" w14:textId="3C2E53AD" w:rsidR="00573644" w:rsidRPr="00573644" w:rsidRDefault="005661CF" w:rsidP="00752C7F">
      <w:pPr>
        <w:pStyle w:val="ListParagraph"/>
        <w:numPr>
          <w:ilvl w:val="0"/>
          <w:numId w:val="5"/>
        </w:numPr>
        <w:ind w:left="360"/>
        <w:rPr>
          <w:rFonts w:ascii="Arial" w:hAnsi="Arial" w:cs="Arial"/>
        </w:rPr>
      </w:pPr>
      <w:r w:rsidRPr="00AB75F8">
        <w:rPr>
          <w:rFonts w:ascii="Arial" w:hAnsi="Arial" w:cs="Arial"/>
          <w:shd w:val="clear" w:color="auto" w:fill="FFFFFF"/>
        </w:rPr>
        <w:t xml:space="preserve">If your claim is denied, </w:t>
      </w:r>
      <w:r w:rsidR="00573644">
        <w:rPr>
          <w:rFonts w:ascii="Arial" w:hAnsi="Arial" w:cs="Arial"/>
          <w:shd w:val="clear" w:color="auto" w:fill="FFFFFF"/>
        </w:rPr>
        <w:t xml:space="preserve">consider </w:t>
      </w:r>
      <w:r w:rsidRPr="00AB75F8">
        <w:rPr>
          <w:rFonts w:ascii="Arial" w:hAnsi="Arial" w:cs="Arial"/>
          <w:shd w:val="clear" w:color="auto" w:fill="FFFFFF"/>
        </w:rPr>
        <w:t>get</w:t>
      </w:r>
      <w:r w:rsidR="00573644">
        <w:rPr>
          <w:rFonts w:ascii="Arial" w:hAnsi="Arial" w:cs="Arial"/>
          <w:shd w:val="clear" w:color="auto" w:fill="FFFFFF"/>
        </w:rPr>
        <w:t>ting</w:t>
      </w:r>
      <w:r w:rsidRPr="00AB75F8">
        <w:rPr>
          <w:rFonts w:ascii="Arial" w:hAnsi="Arial" w:cs="Arial"/>
          <w:shd w:val="clear" w:color="auto" w:fill="FFFFFF"/>
        </w:rPr>
        <w:t xml:space="preserve"> a social security disability lawyer or a non-attorney Social Security Disability representative (many non-attorneys are former employees of the Social Security Administration, or are even former disability claims examiners who made decisions on cases for years and, therefore, know intimately how the system actually works). </w:t>
      </w:r>
      <w:r w:rsidR="006F65DA">
        <w:rPr>
          <w:rFonts w:ascii="Arial" w:hAnsi="Arial" w:cs="Arial"/>
          <w:shd w:val="clear" w:color="auto" w:fill="FFFFFF"/>
        </w:rPr>
        <w:t xml:space="preserve"> </w:t>
      </w:r>
    </w:p>
    <w:p w14:paraId="4845A9D0" w14:textId="77777777" w:rsidR="00573644" w:rsidRPr="00573644" w:rsidRDefault="00573644" w:rsidP="00752C7F">
      <w:pPr>
        <w:pStyle w:val="ListParagraph"/>
        <w:ind w:left="360"/>
        <w:rPr>
          <w:rFonts w:ascii="Arial" w:hAnsi="Arial" w:cs="Arial"/>
        </w:rPr>
      </w:pPr>
    </w:p>
    <w:p w14:paraId="4CEDBAF9" w14:textId="7FA26209" w:rsidR="00573644" w:rsidRPr="00573644" w:rsidRDefault="00752C7F" w:rsidP="00752C7F">
      <w:pPr>
        <w:pStyle w:val="ListParagraph"/>
        <w:numPr>
          <w:ilvl w:val="0"/>
          <w:numId w:val="5"/>
        </w:numPr>
        <w:ind w:left="360"/>
        <w:rPr>
          <w:rFonts w:ascii="Arial" w:hAnsi="Arial" w:cs="Arial"/>
        </w:rPr>
      </w:pPr>
      <w:r>
        <w:rPr>
          <w:rFonts w:ascii="Arial" w:hAnsi="Arial" w:cs="Arial"/>
        </w:rPr>
        <w:t xml:space="preserve">Meet the deadline for Appeals. </w:t>
      </w:r>
      <w:r w:rsidR="00573644" w:rsidRPr="00573644">
        <w:rPr>
          <w:rFonts w:ascii="Arial" w:hAnsi="Arial" w:cs="Arial"/>
        </w:rPr>
        <w:t>Filing new disability applications over and over</w:t>
      </w:r>
      <w:r w:rsidR="006F65DA">
        <w:rPr>
          <w:rFonts w:ascii="Arial" w:hAnsi="Arial" w:cs="Arial"/>
        </w:rPr>
        <w:t xml:space="preserve"> </w:t>
      </w:r>
      <w:r w:rsidR="00573644" w:rsidRPr="00573644">
        <w:rPr>
          <w:rFonts w:ascii="Arial" w:hAnsi="Arial" w:cs="Arial"/>
        </w:rPr>
        <w:t>is not a good strategy. By contrast, those who file appeals will eventually get their case decided</w:t>
      </w:r>
      <w:r w:rsidR="00CE6B18">
        <w:rPr>
          <w:rFonts w:ascii="Arial" w:hAnsi="Arial" w:cs="Arial"/>
        </w:rPr>
        <w:t xml:space="preserve"> on</w:t>
      </w:r>
      <w:r w:rsidR="00573644" w:rsidRPr="00573644">
        <w:rPr>
          <w:rFonts w:ascii="Arial" w:hAnsi="Arial" w:cs="Arial"/>
        </w:rPr>
        <w:t xml:space="preserve"> by a federal judge</w:t>
      </w:r>
      <w:r w:rsidR="00CE6B18">
        <w:rPr>
          <w:rFonts w:ascii="Arial" w:hAnsi="Arial" w:cs="Arial"/>
        </w:rPr>
        <w:t>,</w:t>
      </w:r>
      <w:r w:rsidR="00573644" w:rsidRPr="00573644">
        <w:rPr>
          <w:rFonts w:ascii="Arial" w:hAnsi="Arial" w:cs="Arial"/>
        </w:rPr>
        <w:t xml:space="preserve"> and the odds of being approved will be substantially higher. </w:t>
      </w:r>
    </w:p>
    <w:p w14:paraId="2F84BA58" w14:textId="6A1D2273" w:rsidR="005661CF" w:rsidRDefault="005661CF" w:rsidP="003B6270">
      <w:pPr>
        <w:pStyle w:val="ListParagraph"/>
        <w:ind w:left="360"/>
        <w:rPr>
          <w:rFonts w:ascii="Arial" w:hAnsi="Arial" w:cs="Arial"/>
          <w:lang w:val="es-PR"/>
        </w:rPr>
      </w:pPr>
      <w:r w:rsidRPr="003B6270">
        <w:rPr>
          <w:rFonts w:ascii="Arial" w:hAnsi="Arial" w:cs="Arial"/>
          <w:lang w:val="es-PR"/>
        </w:rPr>
        <w:br/>
      </w:r>
    </w:p>
    <w:p w14:paraId="7ABF8CC3" w14:textId="77777777" w:rsidR="001440C2" w:rsidRPr="003B6270" w:rsidRDefault="001440C2" w:rsidP="003B6270">
      <w:pPr>
        <w:pStyle w:val="ListParagraph"/>
        <w:ind w:left="360"/>
        <w:rPr>
          <w:rFonts w:ascii="Arial" w:hAnsi="Arial" w:cs="Arial"/>
          <w:lang w:val="es-PR"/>
        </w:rPr>
      </w:pPr>
    </w:p>
    <w:p w14:paraId="11ED99F0" w14:textId="77777777" w:rsidR="005661CF" w:rsidRPr="003B6270" w:rsidRDefault="005661CF" w:rsidP="005661CF">
      <w:pPr>
        <w:rPr>
          <w:rFonts w:ascii="Arial" w:hAnsi="Arial" w:cs="Arial"/>
          <w:lang w:val="es-PR"/>
        </w:rPr>
      </w:pPr>
    </w:p>
    <w:p w14:paraId="35DB25D8" w14:textId="77777777" w:rsidR="00C32C66" w:rsidRDefault="005661CF" w:rsidP="00C32C66">
      <w:pPr>
        <w:pStyle w:val="NoSpacing"/>
        <w:jc w:val="center"/>
        <w:rPr>
          <w:rFonts w:cstheme="minorHAnsi"/>
          <w:noProof/>
          <w:sz w:val="20"/>
          <w:szCs w:val="20"/>
        </w:rPr>
      </w:pPr>
      <w:r w:rsidRPr="003B6270">
        <w:rPr>
          <w:rFonts w:ascii="Arial" w:hAnsi="Arial" w:cs="Arial"/>
          <w:lang w:val="es-PR"/>
        </w:rPr>
        <w:tab/>
      </w:r>
      <w:r w:rsidR="00C32C66">
        <w:rPr>
          <w:rFonts w:cstheme="minorHAnsi"/>
          <w:noProof/>
          <w:sz w:val="20"/>
          <w:szCs w:val="20"/>
        </w:rPr>
        <w:t>The Arc of Greater Houston</w:t>
      </w:r>
    </w:p>
    <w:p w14:paraId="3347ADE1" w14:textId="77777777" w:rsidR="00C32C66" w:rsidRDefault="00C32C66" w:rsidP="00C32C66">
      <w:pPr>
        <w:pStyle w:val="NoSpacing"/>
        <w:jc w:val="center"/>
        <w:rPr>
          <w:rFonts w:cstheme="minorHAnsi"/>
          <w:noProof/>
          <w:sz w:val="20"/>
          <w:szCs w:val="20"/>
        </w:rPr>
      </w:pPr>
      <w:r>
        <w:rPr>
          <w:rFonts w:cstheme="minorHAnsi"/>
          <w:noProof/>
          <w:sz w:val="20"/>
          <w:szCs w:val="20"/>
        </w:rPr>
        <w:t>PO Box 924168</w:t>
      </w:r>
    </w:p>
    <w:p w14:paraId="5FE6657B" w14:textId="77777777" w:rsidR="00C32C66" w:rsidRDefault="00C32C66" w:rsidP="00C32C66">
      <w:pPr>
        <w:pStyle w:val="NoSpacing"/>
        <w:jc w:val="center"/>
        <w:rPr>
          <w:rFonts w:cstheme="minorHAnsi"/>
          <w:noProof/>
          <w:sz w:val="20"/>
          <w:szCs w:val="20"/>
        </w:rPr>
      </w:pPr>
      <w:r>
        <w:rPr>
          <w:rFonts w:cstheme="minorHAnsi"/>
          <w:noProof/>
          <w:sz w:val="20"/>
          <w:szCs w:val="20"/>
        </w:rPr>
        <w:t>Houston, Texas 77292</w:t>
      </w:r>
    </w:p>
    <w:p w14:paraId="24D00A3C" w14:textId="77777777" w:rsidR="00C32C66" w:rsidRDefault="00C32C66" w:rsidP="00C32C66">
      <w:pPr>
        <w:pStyle w:val="NoSpacing"/>
        <w:jc w:val="center"/>
        <w:rPr>
          <w:rFonts w:cstheme="minorHAnsi"/>
          <w:noProof/>
          <w:sz w:val="20"/>
          <w:szCs w:val="20"/>
        </w:rPr>
      </w:pPr>
      <w:r>
        <w:rPr>
          <w:rFonts w:cstheme="minorHAnsi"/>
          <w:noProof/>
          <w:sz w:val="20"/>
          <w:szCs w:val="20"/>
        </w:rPr>
        <w:t>713-957-1600 (o)</w:t>
      </w:r>
    </w:p>
    <w:p w14:paraId="5C255E83" w14:textId="77777777" w:rsidR="00C32C66" w:rsidRDefault="00431843" w:rsidP="00C32C66">
      <w:pPr>
        <w:pStyle w:val="NoSpacing"/>
        <w:jc w:val="center"/>
        <w:rPr>
          <w:rFonts w:cstheme="minorHAnsi"/>
          <w:noProof/>
          <w:sz w:val="20"/>
          <w:szCs w:val="20"/>
        </w:rPr>
      </w:pPr>
      <w:hyperlink r:id="rId5" w:tgtFrame="_blank" w:history="1">
        <w:r w:rsidR="00C32C66">
          <w:rPr>
            <w:rStyle w:val="Hyperlink"/>
            <w:rFonts w:eastAsiaTheme="minorEastAsia" w:cstheme="minorHAnsi"/>
            <w:b/>
            <w:bCs/>
            <w:noProof/>
            <w:sz w:val="20"/>
            <w:szCs w:val="20"/>
          </w:rPr>
          <w:t>http://www.aogh.org/</w:t>
        </w:r>
      </w:hyperlink>
    </w:p>
    <w:p w14:paraId="20A7A2B4" w14:textId="41E1EE9D" w:rsidR="00C32C66" w:rsidRDefault="00C32C66" w:rsidP="00C32C66">
      <w:pPr>
        <w:shd w:val="clear" w:color="auto" w:fill="FFFFFF"/>
        <w:jc w:val="center"/>
        <w:rPr>
          <w:rFonts w:ascii="Helvetica" w:eastAsiaTheme="minorEastAsia" w:hAnsi="Helvetica" w:cs="Helvetica"/>
          <w:noProof/>
          <w:color w:val="000000"/>
          <w:sz w:val="18"/>
          <w:szCs w:val="18"/>
        </w:rPr>
      </w:pPr>
      <w:r>
        <w:rPr>
          <w:rFonts w:ascii="Helvetica" w:eastAsiaTheme="minorEastAsia" w:hAnsi="Helvetica" w:cs="Helvetica"/>
          <w:noProof/>
          <w:color w:val="000000"/>
          <w:sz w:val="24"/>
          <w:szCs w:val="24"/>
        </w:rPr>
        <w:drawing>
          <wp:inline distT="0" distB="0" distL="0" distR="0" wp14:anchorId="38C698A8" wp14:editId="28A7A140">
            <wp:extent cx="878205" cy="527685"/>
            <wp:effectExtent l="0" t="0" r="0" b="5715"/>
            <wp:docPr id="1" name="Picture 1" descr="Description: http://www.thearc.org/image/_content-images/TheArcLogo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thearc.org/image/_content-images/TheArcLogo_signa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205" cy="527685"/>
                    </a:xfrm>
                    <a:prstGeom prst="rect">
                      <a:avLst/>
                    </a:prstGeom>
                    <a:noFill/>
                    <a:ln>
                      <a:noFill/>
                    </a:ln>
                  </pic:spPr>
                </pic:pic>
              </a:graphicData>
            </a:graphic>
          </wp:inline>
        </w:drawing>
      </w:r>
    </w:p>
    <w:p w14:paraId="663D826A" w14:textId="0807FCA2" w:rsidR="00C00E70" w:rsidRDefault="00C32C66" w:rsidP="00C32C66">
      <w:pPr>
        <w:shd w:val="clear" w:color="auto" w:fill="FFFFFF"/>
        <w:jc w:val="center"/>
        <w:rPr>
          <w:rFonts w:ascii="Arial" w:hAnsi="Arial" w:cs="Arial"/>
        </w:rPr>
      </w:pPr>
      <w:r>
        <w:rPr>
          <w:rFonts w:ascii="Helvetica" w:eastAsiaTheme="minorEastAsia" w:hAnsi="Helvetica" w:cs="Helvetica"/>
          <w:b/>
          <w:bCs/>
          <w:noProof/>
          <w:color w:val="000000"/>
          <w:sz w:val="18"/>
          <w:szCs w:val="18"/>
        </w:rPr>
        <w:t>The Arc promotes &amp; protects the human rights of people with intellectual &amp; developmental disabilities &amp; actively supports their full inclusion &amp; participation in the community throughout their lifetimes.</w:t>
      </w:r>
      <w:r w:rsidR="008D7A6F">
        <w:rPr>
          <w:rFonts w:ascii="Arial" w:hAnsi="Arial" w:cs="Arial"/>
        </w:rPr>
        <w:t xml:space="preserve"> </w:t>
      </w:r>
    </w:p>
    <w:p w14:paraId="3573753F" w14:textId="2965B3AD" w:rsidR="00A5399C" w:rsidRDefault="00A5399C" w:rsidP="00C32C66">
      <w:pPr>
        <w:shd w:val="clear" w:color="auto" w:fill="FFFFFF"/>
        <w:jc w:val="center"/>
        <w:rPr>
          <w:rFonts w:ascii="Arial" w:hAnsi="Arial" w:cs="Arial"/>
        </w:rPr>
      </w:pPr>
    </w:p>
    <w:p w14:paraId="760A799F" w14:textId="2187FFC4" w:rsidR="003B6270" w:rsidRDefault="003B6270" w:rsidP="00A5399C">
      <w:pPr>
        <w:shd w:val="clear" w:color="auto" w:fill="FFFFFF"/>
        <w:rPr>
          <w:rFonts w:ascii="Arial" w:hAnsi="Arial" w:cs="Arial"/>
          <w:sz w:val="24"/>
          <w:szCs w:val="24"/>
        </w:rPr>
      </w:pPr>
    </w:p>
    <w:p w14:paraId="796BBD78" w14:textId="77777777" w:rsidR="001440C2" w:rsidRDefault="001440C2" w:rsidP="00A5399C">
      <w:pPr>
        <w:shd w:val="clear" w:color="auto" w:fill="FFFFFF"/>
        <w:rPr>
          <w:rFonts w:ascii="Arial" w:hAnsi="Arial" w:cs="Arial"/>
          <w:sz w:val="24"/>
          <w:szCs w:val="24"/>
        </w:rPr>
      </w:pPr>
    </w:p>
    <w:p w14:paraId="41C3C097" w14:textId="0DC03407" w:rsidR="001440C2" w:rsidRDefault="001440C2" w:rsidP="00A5399C">
      <w:pPr>
        <w:shd w:val="clear" w:color="auto" w:fill="FFFFFF"/>
        <w:rPr>
          <w:rFonts w:ascii="Arial" w:hAnsi="Arial" w:cs="Arial"/>
          <w:sz w:val="24"/>
          <w:szCs w:val="24"/>
        </w:rPr>
      </w:pPr>
    </w:p>
    <w:p w14:paraId="2198BBD9" w14:textId="7B6B3C5C" w:rsidR="001440C2" w:rsidRDefault="001440C2" w:rsidP="00A5399C">
      <w:pPr>
        <w:shd w:val="clear" w:color="auto" w:fill="FFFFFF"/>
        <w:rPr>
          <w:rFonts w:ascii="Arial" w:hAnsi="Arial" w:cs="Arial"/>
          <w:sz w:val="24"/>
          <w:szCs w:val="24"/>
        </w:rPr>
      </w:pPr>
    </w:p>
    <w:p w14:paraId="5BF78F07" w14:textId="4336F841" w:rsidR="001440C2" w:rsidRDefault="001440C2" w:rsidP="00A5399C">
      <w:pPr>
        <w:shd w:val="clear" w:color="auto" w:fill="FFFFFF"/>
        <w:rPr>
          <w:rFonts w:ascii="Arial" w:hAnsi="Arial" w:cs="Arial"/>
          <w:sz w:val="24"/>
          <w:szCs w:val="24"/>
        </w:rPr>
      </w:pPr>
    </w:p>
    <w:p w14:paraId="3E6C9279" w14:textId="77777777" w:rsidR="00431843" w:rsidRDefault="00431843" w:rsidP="007E0178">
      <w:pPr>
        <w:shd w:val="clear" w:color="auto" w:fill="FFFFFF"/>
        <w:rPr>
          <w:rFonts w:ascii="Arial" w:hAnsi="Arial" w:cs="Arial"/>
          <w:b/>
          <w:lang w:val="es-PR"/>
        </w:rPr>
      </w:pPr>
    </w:p>
    <w:p w14:paraId="5EDDF813" w14:textId="5EA015AE" w:rsidR="007E0178" w:rsidRPr="007E0178" w:rsidRDefault="00A5399C" w:rsidP="007E0178">
      <w:pPr>
        <w:shd w:val="clear" w:color="auto" w:fill="FFFFFF"/>
        <w:rPr>
          <w:rFonts w:ascii="Arial" w:hAnsi="Arial" w:cs="Arial"/>
          <w:b/>
          <w:lang w:val="es-PR"/>
        </w:rPr>
      </w:pPr>
      <w:bookmarkStart w:id="0" w:name="_GoBack"/>
      <w:bookmarkEnd w:id="0"/>
      <w:r w:rsidRPr="007E0178">
        <w:rPr>
          <w:rFonts w:ascii="Arial" w:hAnsi="Arial" w:cs="Arial"/>
          <w:b/>
          <w:lang w:val="es-PR"/>
        </w:rPr>
        <w:t>Apelaciones de Discapacidad en Texas</w:t>
      </w:r>
    </w:p>
    <w:p w14:paraId="30E34A9F" w14:textId="77777777" w:rsidR="007E0178" w:rsidRDefault="007E0178" w:rsidP="007E0178">
      <w:pPr>
        <w:shd w:val="clear" w:color="auto" w:fill="FFFFFF"/>
        <w:rPr>
          <w:rFonts w:ascii="Arial" w:hAnsi="Arial" w:cs="Arial"/>
          <w:lang w:val="es-PR"/>
        </w:rPr>
      </w:pPr>
    </w:p>
    <w:p w14:paraId="6B8D0303" w14:textId="77777777" w:rsidR="007E0178" w:rsidRDefault="00A5399C" w:rsidP="007E0178">
      <w:pPr>
        <w:pStyle w:val="ListParagraph"/>
        <w:numPr>
          <w:ilvl w:val="0"/>
          <w:numId w:val="7"/>
        </w:numPr>
        <w:shd w:val="clear" w:color="auto" w:fill="FFFFFF"/>
        <w:rPr>
          <w:rFonts w:ascii="Arial" w:hAnsi="Arial" w:cs="Arial"/>
          <w:lang w:val="es-PR"/>
        </w:rPr>
      </w:pPr>
      <w:r w:rsidRPr="007E0178">
        <w:rPr>
          <w:rFonts w:ascii="Arial" w:hAnsi="Arial" w:cs="Arial"/>
          <w:lang w:val="es-PR"/>
        </w:rPr>
        <w:t>Solo alrededor del 30% de los reclamos iniciales son aprobados.</w:t>
      </w:r>
    </w:p>
    <w:p w14:paraId="51B05917" w14:textId="77777777" w:rsidR="00A5399C" w:rsidRPr="007E0178" w:rsidRDefault="00A5399C" w:rsidP="007E0178">
      <w:pPr>
        <w:pStyle w:val="ListParagraph"/>
        <w:numPr>
          <w:ilvl w:val="0"/>
          <w:numId w:val="8"/>
        </w:numPr>
        <w:shd w:val="clear" w:color="auto" w:fill="FFFFFF"/>
        <w:rPr>
          <w:rFonts w:ascii="Arial" w:hAnsi="Arial" w:cs="Arial"/>
          <w:lang w:val="es-PR"/>
        </w:rPr>
      </w:pPr>
      <w:r w:rsidRPr="007E0178">
        <w:rPr>
          <w:rFonts w:ascii="Arial" w:hAnsi="Arial" w:cs="Arial"/>
          <w:lang w:val="es-PR"/>
        </w:rPr>
        <w:t>Recuerde que la SSA puede ver si usted es elegible para SSDI primero (lo que significa que usted o un padre fallecido, retirado o discapacitado pagó en suficientes lugares de trabajo). Entonces, podría recibir un rechazo por SSDI, pero aún así debe solicitar SSI.</w:t>
      </w:r>
    </w:p>
    <w:p w14:paraId="5F088809" w14:textId="47D74B26" w:rsidR="007E0178" w:rsidRDefault="00A5399C" w:rsidP="007E0178">
      <w:pPr>
        <w:pStyle w:val="ListParagraph"/>
        <w:numPr>
          <w:ilvl w:val="0"/>
          <w:numId w:val="8"/>
        </w:numPr>
        <w:shd w:val="clear" w:color="auto" w:fill="FFFFFF"/>
        <w:rPr>
          <w:rFonts w:ascii="Arial" w:hAnsi="Arial" w:cs="Arial"/>
          <w:lang w:val="es-PR"/>
        </w:rPr>
      </w:pPr>
      <w:r w:rsidRPr="007E0178">
        <w:rPr>
          <w:rFonts w:ascii="Arial" w:hAnsi="Arial" w:cs="Arial"/>
          <w:lang w:val="es-PR"/>
        </w:rPr>
        <w:t>Las oficinas locales hacen la revisión inicial (de verificación de trabajo para ver si la persona participa en una actividad sustancial lucrativa (SGA), y luego la envían a DDS para su revisión médica.</w:t>
      </w:r>
    </w:p>
    <w:p w14:paraId="53584F7A" w14:textId="77777777" w:rsidR="007E0178" w:rsidRDefault="00A5399C" w:rsidP="006A3538">
      <w:pPr>
        <w:pStyle w:val="ListParagraph"/>
        <w:numPr>
          <w:ilvl w:val="0"/>
          <w:numId w:val="7"/>
        </w:numPr>
        <w:shd w:val="clear" w:color="auto" w:fill="FFFFFF"/>
        <w:rPr>
          <w:rFonts w:ascii="Arial" w:hAnsi="Arial" w:cs="Arial"/>
          <w:lang w:val="es-PR"/>
        </w:rPr>
      </w:pPr>
      <w:r w:rsidRPr="007E0178">
        <w:rPr>
          <w:rFonts w:ascii="Arial" w:hAnsi="Arial" w:cs="Arial"/>
          <w:lang w:val="es-PR"/>
        </w:rPr>
        <w:t>La razón más grande para las denegaciones son formularios incompletos / faltantes, o formularios no devueltos dentro de una ventana de 15 días</w:t>
      </w:r>
      <w:r w:rsidR="003B6270" w:rsidRPr="007E0178">
        <w:rPr>
          <w:rFonts w:ascii="Arial" w:hAnsi="Arial" w:cs="Arial"/>
          <w:lang w:val="es-PR"/>
        </w:rPr>
        <w:t>.</w:t>
      </w:r>
    </w:p>
    <w:p w14:paraId="3BE1A087" w14:textId="77777777" w:rsidR="007E0178" w:rsidRPr="007E0178" w:rsidRDefault="003B6270" w:rsidP="00315F86">
      <w:pPr>
        <w:pStyle w:val="ListParagraph"/>
        <w:numPr>
          <w:ilvl w:val="1"/>
          <w:numId w:val="7"/>
        </w:numPr>
        <w:shd w:val="clear" w:color="auto" w:fill="FFFFFF"/>
        <w:rPr>
          <w:rFonts w:ascii="Arial" w:hAnsi="Arial" w:cs="Arial"/>
          <w:lang w:val="es-PR"/>
        </w:rPr>
      </w:pPr>
      <w:r w:rsidRPr="007E0178">
        <w:rPr>
          <w:rFonts w:ascii="Arial" w:hAnsi="Arial" w:cs="Arial"/>
          <w:lang w:val="es-PR"/>
        </w:rPr>
        <w:t xml:space="preserve">Informe de funciones / Actividades de la vida diaria (SSA-3373) </w:t>
      </w:r>
      <w:r w:rsidRPr="007E0178">
        <w:rPr>
          <w:rFonts w:ascii="Arial" w:hAnsi="Arial" w:cs="Arial"/>
          <w:b/>
          <w:lang w:val="es-PR"/>
        </w:rPr>
        <w:t>MUY importante</w:t>
      </w:r>
    </w:p>
    <w:p w14:paraId="7928032A" w14:textId="3DECAE25" w:rsidR="007E0178" w:rsidRPr="007E0178" w:rsidRDefault="003B6270" w:rsidP="00315F86">
      <w:pPr>
        <w:pStyle w:val="ListParagraph"/>
        <w:numPr>
          <w:ilvl w:val="1"/>
          <w:numId w:val="7"/>
        </w:numPr>
        <w:shd w:val="clear" w:color="auto" w:fill="FFFFFF"/>
        <w:rPr>
          <w:rFonts w:ascii="Arial" w:hAnsi="Arial" w:cs="Arial"/>
          <w:lang w:val="es-PR"/>
        </w:rPr>
      </w:pPr>
      <w:r w:rsidRPr="007E0178">
        <w:rPr>
          <w:rFonts w:ascii="Arial" w:hAnsi="Arial" w:cs="Arial"/>
          <w:lang w:val="es-PR"/>
        </w:rPr>
        <w:t>Otro motivo de denegación a menudo se debe a un cambio de dirección de correo electrónico, teléfono o dirección</w:t>
      </w:r>
    </w:p>
    <w:p w14:paraId="0D609366" w14:textId="77777777" w:rsidR="007E0178" w:rsidRPr="007E0178" w:rsidRDefault="003B6270" w:rsidP="007E0178">
      <w:pPr>
        <w:pStyle w:val="ListParagraph"/>
        <w:numPr>
          <w:ilvl w:val="0"/>
          <w:numId w:val="7"/>
        </w:numPr>
        <w:rPr>
          <w:rFonts w:ascii="Arial" w:hAnsi="Arial" w:cs="Arial"/>
          <w:lang w:val="es-PR"/>
        </w:rPr>
      </w:pPr>
      <w:r w:rsidRPr="007E0178">
        <w:rPr>
          <w:rFonts w:ascii="Arial" w:hAnsi="Arial" w:cs="Arial"/>
          <w:lang w:val="es-PR"/>
        </w:rPr>
        <w:t>Las condiciones "compasivas" pueden acelerar el proceso, pero todavía hay un componente de revisión del trabajo.</w:t>
      </w:r>
    </w:p>
    <w:p w14:paraId="2B0522B4" w14:textId="77777777" w:rsidR="007E0178" w:rsidRPr="007E0178" w:rsidRDefault="003B6270" w:rsidP="007E0178">
      <w:pPr>
        <w:pStyle w:val="ListParagraph"/>
        <w:numPr>
          <w:ilvl w:val="0"/>
          <w:numId w:val="7"/>
        </w:numPr>
        <w:rPr>
          <w:rFonts w:ascii="Arial" w:hAnsi="Arial" w:cs="Arial"/>
          <w:lang w:val="es-PR"/>
        </w:rPr>
      </w:pPr>
      <w:r w:rsidRPr="007E0178">
        <w:rPr>
          <w:rFonts w:ascii="Arial" w:hAnsi="Arial" w:cs="Arial"/>
          <w:lang w:val="es-PR"/>
        </w:rPr>
        <w:t>En general, todas las aprobaciones de las aplicaciones iniciales de discapacidad se procesan en noventa días o menos. Si el reclamo inicial de discapacidad de un individuo es denegado pero aprobado en su apelación de reconsideración, es probable que se apruebe en menos de seis meses.</w:t>
      </w:r>
    </w:p>
    <w:p w14:paraId="30D132C8" w14:textId="77777777" w:rsidR="007E0178" w:rsidRPr="007E0178" w:rsidRDefault="003B6270" w:rsidP="007E0178">
      <w:pPr>
        <w:pStyle w:val="ListParagraph"/>
        <w:numPr>
          <w:ilvl w:val="0"/>
          <w:numId w:val="7"/>
        </w:numPr>
        <w:rPr>
          <w:rFonts w:ascii="Arial" w:hAnsi="Arial" w:cs="Arial"/>
          <w:lang w:val="es-PR"/>
        </w:rPr>
      </w:pPr>
      <w:r w:rsidRPr="007E0178">
        <w:rPr>
          <w:rFonts w:ascii="Arial" w:hAnsi="Arial" w:cs="Arial"/>
          <w:lang w:val="es-PR"/>
        </w:rPr>
        <w:t>Si su reclamo inicial es denegado, el próximo paso en Texas es buscar una "reconsideración" del DDS.</w:t>
      </w:r>
    </w:p>
    <w:p w14:paraId="113DFF21" w14:textId="02A8DEB6" w:rsidR="003B6270" w:rsidRDefault="003B6270" w:rsidP="007E0178">
      <w:pPr>
        <w:pStyle w:val="ListParagraph"/>
        <w:numPr>
          <w:ilvl w:val="0"/>
          <w:numId w:val="7"/>
        </w:numPr>
        <w:rPr>
          <w:rFonts w:ascii="Arial" w:hAnsi="Arial" w:cs="Arial"/>
          <w:lang w:val="es-PR"/>
        </w:rPr>
      </w:pPr>
      <w:r w:rsidRPr="007E0178">
        <w:rPr>
          <w:rFonts w:ascii="Arial" w:hAnsi="Arial" w:cs="Arial"/>
          <w:lang w:val="es-PR"/>
        </w:rPr>
        <w:t>Si se rechaza su solicitud de reconsideración, el siguiente paso es solicitar una audiencia con un juez de derecho administrativo (ALJ). Las audiencias de ALJ se administran a través de la Oficina de Adjudicación y Revisión de Discapacidad (ODAR) de la oficina de Seguridad Social.</w:t>
      </w:r>
    </w:p>
    <w:p w14:paraId="5B9A1C7E" w14:textId="77777777" w:rsidR="007E0178" w:rsidRPr="007E0178" w:rsidRDefault="007E0178" w:rsidP="007E0178">
      <w:pPr>
        <w:pStyle w:val="ListParagraph"/>
        <w:numPr>
          <w:ilvl w:val="1"/>
          <w:numId w:val="7"/>
        </w:numPr>
        <w:shd w:val="clear" w:color="auto" w:fill="FFFFFF"/>
        <w:rPr>
          <w:rFonts w:ascii="Arial" w:hAnsi="Arial" w:cs="Arial"/>
          <w:lang w:val="es-PR"/>
        </w:rPr>
      </w:pPr>
      <w:r w:rsidRPr="007E0178">
        <w:rPr>
          <w:rFonts w:ascii="Arial" w:hAnsi="Arial" w:cs="Arial"/>
          <w:lang w:val="es-PR"/>
        </w:rPr>
        <w:t>La oficina principal de ODAR en Texas se encuentra en oficina 460, 1301 Young Street, Dallas, Texas 75202-5433. Su número de teléfono es (214) 767-9401.</w:t>
      </w:r>
    </w:p>
    <w:p w14:paraId="4243F626" w14:textId="77777777" w:rsidR="007E0178" w:rsidRPr="007E0178" w:rsidRDefault="007E0178" w:rsidP="007E0178">
      <w:pPr>
        <w:pStyle w:val="ListParagraph"/>
        <w:numPr>
          <w:ilvl w:val="1"/>
          <w:numId w:val="7"/>
        </w:numPr>
        <w:shd w:val="clear" w:color="auto" w:fill="FFFFFF"/>
        <w:rPr>
          <w:rFonts w:ascii="Arial" w:hAnsi="Arial" w:cs="Arial"/>
          <w:lang w:val="es-PR"/>
        </w:rPr>
      </w:pPr>
      <w:r w:rsidRPr="007E0178">
        <w:rPr>
          <w:rFonts w:ascii="Arial" w:hAnsi="Arial" w:cs="Arial"/>
          <w:lang w:val="es-PR"/>
        </w:rPr>
        <w:t xml:space="preserve">ODAR también opera varias oficinas de audiencia que atienden a los Tejanos. Las oficinas de audiencias están ubicadas en Fort Worth, </w:t>
      </w:r>
      <w:proofErr w:type="spellStart"/>
      <w:r w:rsidRPr="007E0178">
        <w:rPr>
          <w:rFonts w:ascii="Arial" w:hAnsi="Arial" w:cs="Arial"/>
          <w:lang w:val="es-PR"/>
        </w:rPr>
        <w:t>Harlingen</w:t>
      </w:r>
      <w:proofErr w:type="spellEnd"/>
      <w:r w:rsidRPr="007E0178">
        <w:rPr>
          <w:rFonts w:ascii="Arial" w:hAnsi="Arial" w:cs="Arial"/>
          <w:lang w:val="es-PR"/>
        </w:rPr>
        <w:t xml:space="preserve"> y San Antonio, además de que Dallas y Houston tienen dos oficinas para audiencias. Además, de oficinas de audiencias en Albuquerque, Nuevo México; </w:t>
      </w:r>
      <w:proofErr w:type="spellStart"/>
      <w:r w:rsidRPr="007E0178">
        <w:rPr>
          <w:rFonts w:ascii="Arial" w:hAnsi="Arial" w:cs="Arial"/>
          <w:lang w:val="es-PR"/>
        </w:rPr>
        <w:t>McAlester</w:t>
      </w:r>
      <w:proofErr w:type="spellEnd"/>
      <w:r w:rsidRPr="007E0178">
        <w:rPr>
          <w:rFonts w:ascii="Arial" w:hAnsi="Arial" w:cs="Arial"/>
          <w:lang w:val="es-PR"/>
        </w:rPr>
        <w:t xml:space="preserve"> y Oklahoma City, Oklahoma; y Shreveport, </w:t>
      </w:r>
      <w:proofErr w:type="spellStart"/>
      <w:r w:rsidRPr="007E0178">
        <w:rPr>
          <w:rFonts w:ascii="Arial" w:hAnsi="Arial" w:cs="Arial"/>
          <w:lang w:val="es-PR"/>
        </w:rPr>
        <w:t>Louisiana</w:t>
      </w:r>
      <w:proofErr w:type="spellEnd"/>
      <w:r w:rsidRPr="007E0178">
        <w:rPr>
          <w:rFonts w:ascii="Arial" w:hAnsi="Arial" w:cs="Arial"/>
          <w:lang w:val="es-PR"/>
        </w:rPr>
        <w:t>, estas sirven a algunos Tejanos cerca de sus fronteras. Para encontrar la oficina que sirve su ubicación, consulte el localizador de oficinas de audiencias del Seguro Social.</w:t>
      </w:r>
    </w:p>
    <w:p w14:paraId="4446EA9E" w14:textId="77777777" w:rsidR="007E0178" w:rsidRPr="007E0178" w:rsidRDefault="007E0178" w:rsidP="007E0178">
      <w:pPr>
        <w:pStyle w:val="ListParagraph"/>
        <w:numPr>
          <w:ilvl w:val="1"/>
          <w:numId w:val="7"/>
        </w:numPr>
        <w:shd w:val="clear" w:color="auto" w:fill="FFFFFF"/>
        <w:rPr>
          <w:rFonts w:ascii="Arial" w:hAnsi="Arial" w:cs="Arial"/>
          <w:lang w:val="es-PR"/>
        </w:rPr>
      </w:pPr>
      <w:r w:rsidRPr="007E0178">
        <w:rPr>
          <w:rFonts w:ascii="Arial" w:hAnsi="Arial" w:cs="Arial"/>
          <w:lang w:val="es-PR"/>
        </w:rPr>
        <w:t>Si usted no necesita un abogado para una reconsideración o una apelación, puede ser ventajoso, especialmente si ha perdido una apelación.</w:t>
      </w:r>
    </w:p>
    <w:p w14:paraId="517D9FF0" w14:textId="0E42E9C9" w:rsidR="003B6270" w:rsidRPr="007E0178" w:rsidRDefault="003B6270" w:rsidP="003B6270">
      <w:pPr>
        <w:shd w:val="clear" w:color="auto" w:fill="FFFFFF"/>
        <w:rPr>
          <w:rFonts w:ascii="Arial" w:hAnsi="Arial" w:cs="Arial"/>
          <w:color w:val="222222"/>
          <w:lang w:val="es-ES"/>
        </w:rPr>
      </w:pPr>
      <w:r w:rsidRPr="007E0178">
        <w:rPr>
          <w:rFonts w:ascii="Arial" w:hAnsi="Arial" w:cs="Arial"/>
          <w:color w:val="222222"/>
          <w:lang w:val="es-ES"/>
        </w:rPr>
        <w:t>• Las apelaciones deben hacerse dentro de los 60 días o el proceso comienza nuevamente.</w:t>
      </w:r>
      <w:r w:rsidRPr="007E0178">
        <w:rPr>
          <w:rFonts w:ascii="Arial" w:hAnsi="Arial" w:cs="Arial"/>
          <w:color w:val="222222"/>
          <w:lang w:val="es-ES"/>
        </w:rPr>
        <w:br/>
        <w:t>• Los niños elegibles deberán volver a presentar la solicitud cuando se conviertan en adultos</w:t>
      </w:r>
      <w:r w:rsidRPr="007E0178">
        <w:rPr>
          <w:rFonts w:ascii="Arial" w:hAnsi="Arial" w:cs="Arial"/>
          <w:color w:val="222222"/>
          <w:lang w:val="es-ES"/>
        </w:rPr>
        <w:br/>
        <w:t>• Si se determina que es elegible después de una apelación de SSI, es posible que se haya pagado nuevamente el tiempo de elegibilidad, lo que resulta en una "ganancia inesperada" que podría poner a alguien por encima de los límites de recursos para SSI.</w:t>
      </w:r>
    </w:p>
    <w:p w14:paraId="26D96F59" w14:textId="77777777" w:rsidR="00431843" w:rsidRDefault="00431843" w:rsidP="003B6270">
      <w:pPr>
        <w:shd w:val="clear" w:color="auto" w:fill="FFFFFF"/>
        <w:rPr>
          <w:rFonts w:ascii="Arial" w:hAnsi="Arial" w:cs="Arial"/>
          <w:b/>
          <w:color w:val="222222"/>
          <w:u w:val="single"/>
          <w:lang w:val="es-ES"/>
        </w:rPr>
      </w:pPr>
    </w:p>
    <w:p w14:paraId="2D8D75BD" w14:textId="77777777" w:rsidR="00431843" w:rsidRDefault="00431843" w:rsidP="003B6270">
      <w:pPr>
        <w:shd w:val="clear" w:color="auto" w:fill="FFFFFF"/>
        <w:rPr>
          <w:rFonts w:ascii="Arial" w:hAnsi="Arial" w:cs="Arial"/>
          <w:b/>
          <w:color w:val="222222"/>
          <w:u w:val="single"/>
          <w:lang w:val="es-ES"/>
        </w:rPr>
      </w:pPr>
    </w:p>
    <w:p w14:paraId="112EFA48" w14:textId="77777777" w:rsidR="00431843" w:rsidRDefault="00431843" w:rsidP="003B6270">
      <w:pPr>
        <w:shd w:val="clear" w:color="auto" w:fill="FFFFFF"/>
        <w:rPr>
          <w:rFonts w:ascii="Arial" w:hAnsi="Arial" w:cs="Arial"/>
          <w:b/>
          <w:color w:val="222222"/>
          <w:u w:val="single"/>
          <w:lang w:val="es-ES"/>
        </w:rPr>
      </w:pPr>
    </w:p>
    <w:p w14:paraId="247E6B32" w14:textId="77777777" w:rsidR="00431843" w:rsidRDefault="00431843" w:rsidP="003B6270">
      <w:pPr>
        <w:shd w:val="clear" w:color="auto" w:fill="FFFFFF"/>
        <w:rPr>
          <w:rFonts w:ascii="Arial" w:hAnsi="Arial" w:cs="Arial"/>
          <w:b/>
          <w:color w:val="222222"/>
          <w:u w:val="single"/>
          <w:lang w:val="es-ES"/>
        </w:rPr>
      </w:pPr>
    </w:p>
    <w:p w14:paraId="42C5AC75" w14:textId="77777777" w:rsidR="00431843" w:rsidRDefault="00431843" w:rsidP="003B6270">
      <w:pPr>
        <w:shd w:val="clear" w:color="auto" w:fill="FFFFFF"/>
        <w:rPr>
          <w:rFonts w:ascii="Arial" w:hAnsi="Arial" w:cs="Arial"/>
          <w:b/>
          <w:color w:val="222222"/>
          <w:u w:val="single"/>
          <w:lang w:val="es-ES"/>
        </w:rPr>
      </w:pPr>
    </w:p>
    <w:p w14:paraId="15C58952" w14:textId="3475D235" w:rsidR="00FB2E5D" w:rsidRDefault="00FB2E5D" w:rsidP="003B6270">
      <w:pPr>
        <w:shd w:val="clear" w:color="auto" w:fill="FFFFFF"/>
        <w:rPr>
          <w:rFonts w:ascii="Arial" w:hAnsi="Arial" w:cs="Arial"/>
          <w:b/>
          <w:color w:val="222222"/>
          <w:u w:val="single"/>
          <w:lang w:val="es-ES"/>
        </w:rPr>
      </w:pPr>
      <w:r w:rsidRPr="00877F2D">
        <w:rPr>
          <w:rFonts w:ascii="Arial" w:hAnsi="Arial" w:cs="Arial"/>
          <w:b/>
          <w:color w:val="222222"/>
          <w:u w:val="single"/>
          <w:lang w:val="es-ES"/>
        </w:rPr>
        <w:t>Otras Consideraciones:</w:t>
      </w:r>
    </w:p>
    <w:p w14:paraId="270DFC98" w14:textId="77777777" w:rsidR="00431843" w:rsidRPr="00877F2D" w:rsidRDefault="00431843" w:rsidP="003B6270">
      <w:pPr>
        <w:shd w:val="clear" w:color="auto" w:fill="FFFFFF"/>
        <w:rPr>
          <w:rFonts w:ascii="Arial" w:hAnsi="Arial" w:cs="Arial"/>
          <w:b/>
          <w:color w:val="222222"/>
          <w:u w:val="single"/>
          <w:lang w:val="es-ES"/>
        </w:rPr>
      </w:pPr>
    </w:p>
    <w:p w14:paraId="01E3DA7E" w14:textId="2156C2FF" w:rsidR="007E0178" w:rsidRPr="001440C2" w:rsidRDefault="00FB2E5D" w:rsidP="00431843">
      <w:pPr>
        <w:pStyle w:val="ListParagraph"/>
        <w:numPr>
          <w:ilvl w:val="0"/>
          <w:numId w:val="14"/>
        </w:numPr>
        <w:shd w:val="clear" w:color="auto" w:fill="FFFFFF"/>
        <w:spacing w:after="360"/>
        <w:rPr>
          <w:rFonts w:ascii="Arial" w:hAnsi="Arial" w:cs="Arial"/>
          <w:color w:val="222222"/>
          <w:lang w:val="es-ES"/>
        </w:rPr>
      </w:pPr>
      <w:r w:rsidRPr="001440C2">
        <w:rPr>
          <w:rFonts w:ascii="Arial" w:hAnsi="Arial" w:cs="Arial"/>
          <w:color w:val="222222"/>
          <w:lang w:val="es-ES"/>
        </w:rPr>
        <w:t>Al presentar una reclamación, trate de hacerlo en persona en una oficina local de la SSA o al menos por teléfono. Hable con un representante de reclamos de la SSA. Si utiliza el proceso en línea, no tendrá la oportunidad de hacer preguntas directas sobre el proceso de su apelación. Tampoco tendrá la oportunidad de solicitar SSI que no tenga un proceso en línea actualmente. Un representante de reclamaciones puede indicarle correctamente cuál es su fecha de inicio (cuando su condición se deshabilitó) y también puede ayudarle a asegurarse de que enumere todas sus condiciones, pequeñas y grandes.</w:t>
      </w:r>
    </w:p>
    <w:p w14:paraId="079066D1" w14:textId="1982035C" w:rsidR="00FB2E5D" w:rsidRPr="001440C2" w:rsidRDefault="00FB2E5D" w:rsidP="00431843">
      <w:pPr>
        <w:pStyle w:val="ListParagraph"/>
        <w:numPr>
          <w:ilvl w:val="0"/>
          <w:numId w:val="14"/>
        </w:numPr>
        <w:shd w:val="clear" w:color="auto" w:fill="FFFFFF"/>
        <w:spacing w:after="360"/>
        <w:rPr>
          <w:rFonts w:ascii="Arial" w:hAnsi="Arial" w:cs="Arial"/>
          <w:color w:val="222222"/>
          <w:lang w:val="es-ES"/>
        </w:rPr>
      </w:pPr>
      <w:r w:rsidRPr="001440C2">
        <w:rPr>
          <w:rFonts w:ascii="Arial" w:hAnsi="Arial" w:cs="Arial"/>
          <w:color w:val="222222"/>
          <w:lang w:val="es-ES"/>
        </w:rPr>
        <w:t xml:space="preserve">Asegúrese de que cuando solicita por una discapacidad, recuerde presentar información completa sobre su historial de tratamiento médico y su historial de trabajo durante el período de 15 años antes de quedar discapacitado. Las decisiones de SSDI y SSI generalmente se toman como decisiones "médico-vocacionales", lo que significa que su edad, limitaciones funcionales, experiencia laboral y educación se calcularán en la determinación de si usted puede </w:t>
      </w:r>
      <w:r w:rsidR="00877F2D" w:rsidRPr="001440C2">
        <w:rPr>
          <w:rFonts w:ascii="Arial" w:hAnsi="Arial" w:cs="Arial"/>
          <w:color w:val="222222"/>
          <w:lang w:val="es-ES"/>
        </w:rPr>
        <w:t>A</w:t>
      </w:r>
      <w:r w:rsidRPr="001440C2">
        <w:rPr>
          <w:rFonts w:ascii="Arial" w:hAnsi="Arial" w:cs="Arial"/>
          <w:color w:val="222222"/>
          <w:lang w:val="es-ES"/>
        </w:rPr>
        <w:t>) volver a su trabajo anterior y B) si puedes encontrar algún tipo de otro trabajo para realizar.</w:t>
      </w:r>
    </w:p>
    <w:p w14:paraId="6E70DCB7" w14:textId="77777777" w:rsidR="00877F2D" w:rsidRPr="001440C2" w:rsidRDefault="00877F2D" w:rsidP="00431843">
      <w:pPr>
        <w:pStyle w:val="ListParagraph"/>
        <w:numPr>
          <w:ilvl w:val="0"/>
          <w:numId w:val="14"/>
        </w:numPr>
        <w:shd w:val="clear" w:color="auto" w:fill="FFFFFF"/>
        <w:spacing w:after="360"/>
        <w:rPr>
          <w:rFonts w:ascii="Arial" w:hAnsi="Arial" w:cs="Arial"/>
          <w:color w:val="222222"/>
          <w:lang w:val="es-ES"/>
        </w:rPr>
      </w:pPr>
      <w:r w:rsidRPr="001440C2">
        <w:rPr>
          <w:rFonts w:ascii="Arial" w:hAnsi="Arial" w:cs="Arial"/>
          <w:color w:val="222222"/>
          <w:lang w:val="es-ES"/>
        </w:rPr>
        <w:t>Prepárese</w:t>
      </w:r>
      <w:r w:rsidR="00FB2E5D" w:rsidRPr="001440C2">
        <w:rPr>
          <w:rFonts w:ascii="Arial" w:hAnsi="Arial" w:cs="Arial"/>
          <w:color w:val="222222"/>
          <w:lang w:val="es-ES"/>
        </w:rPr>
        <w:t xml:space="preserve"> para esperar. Si está solicitando SSI o SSDI, no asuma que recibirá una decisión sobre su reclamo por varios meses. Aunque aproximadamente el 30 por ciento de las reclamaciones iniciales se aprueban en Texas, esto todavía significa que la mayoría de las reclamaciones se niegan inicialmente. Calcule esto en su planificación financiera cuando presente un reclamo de beneficios por discapacidad. Desafortunadamente la realidad es que la mayoría de las personas tendrá que presentar una o más apelaciones.</w:t>
      </w:r>
    </w:p>
    <w:p w14:paraId="1CEC4174" w14:textId="77777777" w:rsidR="001440C2" w:rsidRDefault="00877F2D" w:rsidP="00431843">
      <w:pPr>
        <w:pStyle w:val="ListParagraph"/>
        <w:numPr>
          <w:ilvl w:val="0"/>
          <w:numId w:val="14"/>
        </w:numPr>
        <w:shd w:val="clear" w:color="auto" w:fill="FFFFFF"/>
        <w:spacing w:after="360"/>
        <w:rPr>
          <w:rFonts w:ascii="Arial" w:hAnsi="Arial" w:cs="Arial"/>
          <w:color w:val="222222"/>
          <w:lang w:val="es-ES"/>
        </w:rPr>
      </w:pPr>
      <w:r w:rsidRPr="001440C2">
        <w:rPr>
          <w:rFonts w:ascii="Arial" w:hAnsi="Arial" w:cs="Arial"/>
          <w:color w:val="222222"/>
          <w:lang w:val="es-ES"/>
        </w:rPr>
        <w:t>Documente y mantenga toda la correspondencia o cartas de la oficina de seguridad social, los servicios de determinación de discapacidad y / o la oficina de audiencias (la Oficina de Adjudicación y Revisión de Discapacidades). Asegúrate de ab</w:t>
      </w:r>
      <w:r w:rsidRPr="001440C2">
        <w:rPr>
          <w:rFonts w:ascii="Arial" w:hAnsi="Arial" w:cs="Arial"/>
          <w:color w:val="222222"/>
          <w:lang w:val="es-ES"/>
        </w:rPr>
        <w:t>rirlo, leerlo y entenderlo.</w:t>
      </w:r>
    </w:p>
    <w:p w14:paraId="16E2BB5D" w14:textId="77777777" w:rsidR="001440C2" w:rsidRPr="001440C2" w:rsidRDefault="00877F2D" w:rsidP="00431843">
      <w:pPr>
        <w:pStyle w:val="ListParagraph"/>
        <w:numPr>
          <w:ilvl w:val="0"/>
          <w:numId w:val="14"/>
        </w:numPr>
        <w:shd w:val="clear" w:color="auto" w:fill="FFFFFF"/>
        <w:spacing w:after="360"/>
        <w:rPr>
          <w:rStyle w:val="alt-edited1"/>
          <w:rFonts w:ascii="Arial" w:hAnsi="Arial" w:cs="Arial"/>
          <w:color w:val="222222"/>
          <w:lang w:val="es-ES"/>
        </w:rPr>
      </w:pPr>
      <w:r w:rsidRPr="001440C2">
        <w:rPr>
          <w:rFonts w:ascii="Arial" w:hAnsi="Arial" w:cs="Arial"/>
          <w:lang w:val="es-ES"/>
        </w:rPr>
        <w:t xml:space="preserve">Si su reclamo es denegado, considere obtener un abogado de seguro social por discapacidad o un representante de incapacidad de Seguridad Social (muchos </w:t>
      </w:r>
      <w:r w:rsidRPr="001440C2">
        <w:rPr>
          <w:rFonts w:ascii="Arial" w:hAnsi="Arial" w:cs="Arial"/>
          <w:lang w:val="es-ES"/>
        </w:rPr>
        <w:t xml:space="preserve">de los </w:t>
      </w:r>
      <w:r w:rsidRPr="001440C2">
        <w:rPr>
          <w:rFonts w:ascii="Arial" w:hAnsi="Arial" w:cs="Arial"/>
          <w:lang w:val="es-ES"/>
        </w:rPr>
        <w:t>no</w:t>
      </w:r>
      <w:r w:rsidRPr="001440C2">
        <w:rPr>
          <w:rFonts w:ascii="Arial" w:hAnsi="Arial" w:cs="Arial"/>
          <w:lang w:val="es-ES"/>
        </w:rPr>
        <w:t>-</w:t>
      </w:r>
      <w:r w:rsidRPr="001440C2">
        <w:rPr>
          <w:rFonts w:ascii="Arial" w:hAnsi="Arial" w:cs="Arial"/>
          <w:lang w:val="es-ES"/>
        </w:rPr>
        <w:t xml:space="preserve">abogados son </w:t>
      </w:r>
      <w:r w:rsidRPr="001440C2">
        <w:rPr>
          <w:rFonts w:ascii="Arial" w:hAnsi="Arial" w:cs="Arial"/>
          <w:lang w:val="es-ES"/>
        </w:rPr>
        <w:t>ex-</w:t>
      </w:r>
      <w:r w:rsidRPr="001440C2">
        <w:rPr>
          <w:rFonts w:ascii="Arial" w:hAnsi="Arial" w:cs="Arial"/>
          <w:lang w:val="es-ES"/>
        </w:rPr>
        <w:t xml:space="preserve">empleados de la Administración de Seguridad Social o incluso </w:t>
      </w:r>
      <w:r w:rsidRPr="001440C2">
        <w:rPr>
          <w:rFonts w:ascii="Arial" w:hAnsi="Arial" w:cs="Arial"/>
          <w:lang w:val="es-ES"/>
        </w:rPr>
        <w:t>ex examinadores</w:t>
      </w:r>
      <w:r w:rsidRPr="001440C2">
        <w:rPr>
          <w:rFonts w:ascii="Arial" w:hAnsi="Arial" w:cs="Arial"/>
          <w:lang w:val="es-ES"/>
        </w:rPr>
        <w:t xml:space="preserve"> de reclamos por discapacidad que tomaron decisiones en casos </w:t>
      </w:r>
      <w:r w:rsidRPr="001440C2">
        <w:rPr>
          <w:rStyle w:val="alt-edited1"/>
          <w:rFonts w:ascii="Arial" w:hAnsi="Arial" w:cs="Arial"/>
          <w:color w:val="auto"/>
          <w:lang w:val="es-ES"/>
        </w:rPr>
        <w:t>durante años y, por lo tanto, conoce</w:t>
      </w:r>
      <w:r w:rsidRPr="001440C2">
        <w:rPr>
          <w:rStyle w:val="alt-edited1"/>
          <w:rFonts w:ascii="Arial" w:hAnsi="Arial" w:cs="Arial"/>
          <w:color w:val="auto"/>
          <w:lang w:val="es-ES"/>
        </w:rPr>
        <w:t>n</w:t>
      </w:r>
      <w:r w:rsidRPr="001440C2">
        <w:rPr>
          <w:rStyle w:val="alt-edited1"/>
          <w:rFonts w:ascii="Arial" w:hAnsi="Arial" w:cs="Arial"/>
          <w:color w:val="auto"/>
          <w:lang w:val="es-ES"/>
        </w:rPr>
        <w:t xml:space="preserve"> </w:t>
      </w:r>
      <w:r w:rsidRPr="001440C2">
        <w:rPr>
          <w:rStyle w:val="alt-edited1"/>
          <w:rFonts w:ascii="Arial" w:hAnsi="Arial" w:cs="Arial"/>
          <w:color w:val="auto"/>
          <w:lang w:val="es-ES"/>
        </w:rPr>
        <w:t>profundamente</w:t>
      </w:r>
      <w:r w:rsidRPr="001440C2">
        <w:rPr>
          <w:rStyle w:val="alt-edited1"/>
          <w:rFonts w:ascii="Arial" w:hAnsi="Arial" w:cs="Arial"/>
          <w:color w:val="auto"/>
          <w:lang w:val="es-ES"/>
        </w:rPr>
        <w:t xml:space="preserve"> cómo funciona realmente el sistema).</w:t>
      </w:r>
    </w:p>
    <w:p w14:paraId="24E7D642" w14:textId="18A80CD5" w:rsidR="00877F2D" w:rsidRDefault="00877F2D" w:rsidP="00431843">
      <w:pPr>
        <w:pStyle w:val="ListParagraph"/>
        <w:numPr>
          <w:ilvl w:val="0"/>
          <w:numId w:val="14"/>
        </w:numPr>
        <w:shd w:val="clear" w:color="auto" w:fill="FFFFFF"/>
        <w:spacing w:after="360"/>
        <w:rPr>
          <w:rFonts w:ascii="Arial" w:hAnsi="Arial" w:cs="Arial"/>
          <w:color w:val="222222"/>
          <w:lang w:val="es-ES"/>
        </w:rPr>
      </w:pPr>
      <w:r w:rsidRPr="001440C2">
        <w:rPr>
          <w:rFonts w:ascii="Arial" w:hAnsi="Arial" w:cs="Arial"/>
          <w:color w:val="222222"/>
          <w:lang w:val="es-ES"/>
        </w:rPr>
        <w:t>Cumpl</w:t>
      </w:r>
      <w:r w:rsidRPr="001440C2">
        <w:rPr>
          <w:rFonts w:ascii="Arial" w:hAnsi="Arial" w:cs="Arial"/>
          <w:color w:val="222222"/>
          <w:lang w:val="es-ES"/>
        </w:rPr>
        <w:t>a</w:t>
      </w:r>
      <w:r w:rsidRPr="001440C2">
        <w:rPr>
          <w:rFonts w:ascii="Arial" w:hAnsi="Arial" w:cs="Arial"/>
          <w:color w:val="222222"/>
          <w:lang w:val="es-ES"/>
        </w:rPr>
        <w:t xml:space="preserve"> con la fecha límite para las apelaciones. Presentar nuevas solicitudes de discapacidad una y otra vez no es una buena estrategia. Por el contrario, aquellos que presentan una apelación eventualmente serán juzgados por un juez federal, y las probabilidades de ser aprobado serán sustancialmente más altas.</w:t>
      </w:r>
    </w:p>
    <w:p w14:paraId="0200F610" w14:textId="79EC7D81" w:rsidR="001440C2" w:rsidRDefault="001440C2" w:rsidP="001440C2">
      <w:pPr>
        <w:pStyle w:val="ListParagraph"/>
        <w:shd w:val="clear" w:color="auto" w:fill="FFFFFF"/>
        <w:rPr>
          <w:rFonts w:ascii="Arial" w:hAnsi="Arial" w:cs="Arial"/>
          <w:color w:val="222222"/>
          <w:lang w:val="es-ES"/>
        </w:rPr>
      </w:pPr>
    </w:p>
    <w:p w14:paraId="0097B8D4" w14:textId="579A43E7" w:rsidR="001440C2" w:rsidRDefault="001440C2" w:rsidP="001440C2">
      <w:pPr>
        <w:pStyle w:val="ListParagraph"/>
        <w:shd w:val="clear" w:color="auto" w:fill="FFFFFF"/>
        <w:rPr>
          <w:rFonts w:ascii="Arial" w:hAnsi="Arial" w:cs="Arial"/>
          <w:color w:val="222222"/>
          <w:lang w:val="es-ES"/>
        </w:rPr>
      </w:pPr>
    </w:p>
    <w:p w14:paraId="30E41820" w14:textId="77777777" w:rsidR="007E0178" w:rsidRDefault="007E0178" w:rsidP="007E0178">
      <w:pPr>
        <w:pStyle w:val="NoSpacing"/>
        <w:jc w:val="center"/>
        <w:rPr>
          <w:rFonts w:cstheme="minorHAnsi"/>
          <w:noProof/>
          <w:sz w:val="20"/>
          <w:szCs w:val="20"/>
        </w:rPr>
      </w:pPr>
      <w:r>
        <w:rPr>
          <w:rFonts w:cstheme="minorHAnsi"/>
          <w:noProof/>
          <w:sz w:val="20"/>
          <w:szCs w:val="20"/>
        </w:rPr>
        <w:t>The Arc of Greater Houston</w:t>
      </w:r>
    </w:p>
    <w:p w14:paraId="397E4C3C" w14:textId="77777777" w:rsidR="007E0178" w:rsidRDefault="007E0178" w:rsidP="007E0178">
      <w:pPr>
        <w:pStyle w:val="NoSpacing"/>
        <w:jc w:val="center"/>
        <w:rPr>
          <w:rFonts w:cstheme="minorHAnsi"/>
          <w:noProof/>
          <w:sz w:val="20"/>
          <w:szCs w:val="20"/>
        </w:rPr>
      </w:pPr>
      <w:r>
        <w:rPr>
          <w:rFonts w:cstheme="minorHAnsi"/>
          <w:noProof/>
          <w:sz w:val="20"/>
          <w:szCs w:val="20"/>
        </w:rPr>
        <w:t>PO Box 924168</w:t>
      </w:r>
    </w:p>
    <w:p w14:paraId="3D3F64A7" w14:textId="77777777" w:rsidR="007E0178" w:rsidRDefault="007E0178" w:rsidP="007E0178">
      <w:pPr>
        <w:pStyle w:val="NoSpacing"/>
        <w:jc w:val="center"/>
        <w:rPr>
          <w:rFonts w:cstheme="minorHAnsi"/>
          <w:noProof/>
          <w:sz w:val="20"/>
          <w:szCs w:val="20"/>
        </w:rPr>
      </w:pPr>
      <w:r>
        <w:rPr>
          <w:rFonts w:cstheme="minorHAnsi"/>
          <w:noProof/>
          <w:sz w:val="20"/>
          <w:szCs w:val="20"/>
        </w:rPr>
        <w:t>Houston, Texas 77292</w:t>
      </w:r>
    </w:p>
    <w:p w14:paraId="44051FC0" w14:textId="77777777" w:rsidR="007E0178" w:rsidRDefault="007E0178" w:rsidP="007E0178">
      <w:pPr>
        <w:pStyle w:val="NoSpacing"/>
        <w:jc w:val="center"/>
        <w:rPr>
          <w:rFonts w:cstheme="minorHAnsi"/>
          <w:noProof/>
          <w:sz w:val="20"/>
          <w:szCs w:val="20"/>
        </w:rPr>
      </w:pPr>
      <w:r>
        <w:rPr>
          <w:rFonts w:cstheme="minorHAnsi"/>
          <w:noProof/>
          <w:sz w:val="20"/>
          <w:szCs w:val="20"/>
        </w:rPr>
        <w:t>713-957-1600 (o)</w:t>
      </w:r>
    </w:p>
    <w:p w14:paraId="139FF4BA" w14:textId="77777777" w:rsidR="007E0178" w:rsidRDefault="007E0178" w:rsidP="007E0178">
      <w:pPr>
        <w:pStyle w:val="NoSpacing"/>
        <w:jc w:val="center"/>
        <w:rPr>
          <w:rFonts w:cstheme="minorHAnsi"/>
          <w:noProof/>
          <w:sz w:val="20"/>
          <w:szCs w:val="20"/>
        </w:rPr>
      </w:pPr>
      <w:hyperlink r:id="rId7" w:tgtFrame="_blank" w:history="1">
        <w:r>
          <w:rPr>
            <w:rStyle w:val="Hyperlink"/>
            <w:rFonts w:eastAsiaTheme="minorEastAsia" w:cstheme="minorHAnsi"/>
            <w:b/>
            <w:bCs/>
            <w:noProof/>
            <w:sz w:val="20"/>
            <w:szCs w:val="20"/>
          </w:rPr>
          <w:t>http://www.aogh.org/</w:t>
        </w:r>
      </w:hyperlink>
    </w:p>
    <w:p w14:paraId="7A7C2D3A" w14:textId="77777777" w:rsidR="007E0178" w:rsidRDefault="007E0178" w:rsidP="007E0178">
      <w:pPr>
        <w:shd w:val="clear" w:color="auto" w:fill="FFFFFF"/>
        <w:jc w:val="center"/>
        <w:rPr>
          <w:rFonts w:ascii="Helvetica" w:eastAsiaTheme="minorEastAsia" w:hAnsi="Helvetica" w:cs="Helvetica"/>
          <w:noProof/>
          <w:color w:val="000000"/>
          <w:sz w:val="18"/>
          <w:szCs w:val="18"/>
        </w:rPr>
      </w:pPr>
      <w:r>
        <w:rPr>
          <w:rFonts w:ascii="Helvetica" w:eastAsiaTheme="minorEastAsia" w:hAnsi="Helvetica" w:cs="Helvetica"/>
          <w:noProof/>
          <w:color w:val="000000"/>
          <w:sz w:val="24"/>
          <w:szCs w:val="24"/>
        </w:rPr>
        <w:drawing>
          <wp:inline distT="0" distB="0" distL="0" distR="0" wp14:anchorId="15EB71B2" wp14:editId="04758426">
            <wp:extent cx="878205" cy="527685"/>
            <wp:effectExtent l="0" t="0" r="0" b="5715"/>
            <wp:docPr id="2" name="Picture 2" descr="Description: http://www.thearc.org/image/_content-images/TheArcLogo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thearc.org/image/_content-images/TheArcLogo_signa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205" cy="527685"/>
                    </a:xfrm>
                    <a:prstGeom prst="rect">
                      <a:avLst/>
                    </a:prstGeom>
                    <a:noFill/>
                    <a:ln>
                      <a:noFill/>
                    </a:ln>
                  </pic:spPr>
                </pic:pic>
              </a:graphicData>
            </a:graphic>
          </wp:inline>
        </w:drawing>
      </w:r>
    </w:p>
    <w:p w14:paraId="08E009FA" w14:textId="77777777" w:rsidR="007E0178" w:rsidRDefault="007E0178" w:rsidP="007E0178">
      <w:pPr>
        <w:shd w:val="clear" w:color="auto" w:fill="FFFFFF"/>
        <w:jc w:val="center"/>
        <w:rPr>
          <w:rFonts w:ascii="Arial" w:hAnsi="Arial" w:cs="Arial"/>
        </w:rPr>
      </w:pPr>
      <w:r>
        <w:rPr>
          <w:rFonts w:ascii="Helvetica" w:eastAsiaTheme="minorEastAsia" w:hAnsi="Helvetica" w:cs="Helvetica"/>
          <w:b/>
          <w:bCs/>
          <w:noProof/>
          <w:color w:val="000000"/>
          <w:sz w:val="18"/>
          <w:szCs w:val="18"/>
        </w:rPr>
        <w:t>The Arc promotes &amp; protects the human rights of people with intellectual &amp; developmental disabilities &amp; actively supports their full inclusion &amp; participation in the community throughout their lifetimes.</w:t>
      </w:r>
      <w:r>
        <w:rPr>
          <w:rFonts w:ascii="Arial" w:hAnsi="Arial" w:cs="Arial"/>
        </w:rPr>
        <w:t xml:space="preserve"> </w:t>
      </w:r>
    </w:p>
    <w:p w14:paraId="0219BFEA" w14:textId="77777777" w:rsidR="007E0178" w:rsidRPr="007E0178" w:rsidRDefault="007E0178" w:rsidP="003B6270">
      <w:pPr>
        <w:shd w:val="clear" w:color="auto" w:fill="FFFFFF"/>
        <w:rPr>
          <w:rFonts w:ascii="Arial" w:hAnsi="Arial" w:cs="Arial"/>
          <w:sz w:val="24"/>
          <w:szCs w:val="24"/>
        </w:rPr>
      </w:pPr>
    </w:p>
    <w:sectPr w:rsidR="007E0178" w:rsidRPr="007E0178" w:rsidSect="001440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178"/>
    <w:multiLevelType w:val="multilevel"/>
    <w:tmpl w:val="31060BF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24440"/>
    <w:multiLevelType w:val="multilevel"/>
    <w:tmpl w:val="35C8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E7BD7"/>
    <w:multiLevelType w:val="hybridMultilevel"/>
    <w:tmpl w:val="97A4D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75E4A"/>
    <w:multiLevelType w:val="hybridMultilevel"/>
    <w:tmpl w:val="2112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24D49"/>
    <w:multiLevelType w:val="multilevel"/>
    <w:tmpl w:val="7676F42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1800" w:hanging="360"/>
      </w:pPr>
      <w:rPr>
        <w:rFonts w:ascii="Arial" w:eastAsiaTheme="minorHAnsi" w:hAnsi="Arial" w:cs="Arial"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369A690A"/>
    <w:multiLevelType w:val="hybridMultilevel"/>
    <w:tmpl w:val="FFB2D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31518E"/>
    <w:multiLevelType w:val="multilevel"/>
    <w:tmpl w:val="7676F42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1800" w:hanging="360"/>
      </w:pPr>
      <w:rPr>
        <w:rFonts w:ascii="Arial" w:eastAsiaTheme="minorHAnsi" w:hAnsi="Arial" w:cs="Arial"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15:restartNumberingAfterBreak="0">
    <w:nsid w:val="3D9C4CBD"/>
    <w:multiLevelType w:val="hybridMultilevel"/>
    <w:tmpl w:val="73D09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F56A8"/>
    <w:multiLevelType w:val="hybridMultilevel"/>
    <w:tmpl w:val="4ED2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0120D"/>
    <w:multiLevelType w:val="hybridMultilevel"/>
    <w:tmpl w:val="46CED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D72A3"/>
    <w:multiLevelType w:val="multilevel"/>
    <w:tmpl w:val="35C8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F045F8"/>
    <w:multiLevelType w:val="multilevel"/>
    <w:tmpl w:val="F590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1D1F0B"/>
    <w:multiLevelType w:val="multilevel"/>
    <w:tmpl w:val="35C8A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643D8F"/>
    <w:multiLevelType w:val="hybridMultilevel"/>
    <w:tmpl w:val="7676F4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76A28674">
      <w:numFmt w:val="bullet"/>
      <w:lvlText w:val="•"/>
      <w:lvlJc w:val="left"/>
      <w:pPr>
        <w:ind w:left="1800" w:hanging="360"/>
      </w:pPr>
      <w:rPr>
        <w:rFonts w:ascii="Arial" w:eastAsiaTheme="minorHAnsi"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3"/>
  </w:num>
  <w:num w:numId="4">
    <w:abstractNumId w:val="13"/>
  </w:num>
  <w:num w:numId="5">
    <w:abstractNumId w:val="2"/>
  </w:num>
  <w:num w:numId="6">
    <w:abstractNumId w:val="10"/>
  </w:num>
  <w:num w:numId="7">
    <w:abstractNumId w:val="4"/>
  </w:num>
  <w:num w:numId="8">
    <w:abstractNumId w:val="0"/>
  </w:num>
  <w:num w:numId="9">
    <w:abstractNumId w:val="6"/>
  </w:num>
  <w:num w:numId="10">
    <w:abstractNumId w:val="9"/>
  </w:num>
  <w:num w:numId="11">
    <w:abstractNumId w:val="5"/>
  </w:num>
  <w:num w:numId="12">
    <w:abstractNumId w:val="8"/>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70"/>
    <w:rsid w:val="000039EB"/>
    <w:rsid w:val="000252B7"/>
    <w:rsid w:val="0004139A"/>
    <w:rsid w:val="001440C2"/>
    <w:rsid w:val="00192D63"/>
    <w:rsid w:val="00214ED1"/>
    <w:rsid w:val="00292EE9"/>
    <w:rsid w:val="002B42F7"/>
    <w:rsid w:val="003B6270"/>
    <w:rsid w:val="003C1C47"/>
    <w:rsid w:val="003D4EB4"/>
    <w:rsid w:val="00431843"/>
    <w:rsid w:val="004577E8"/>
    <w:rsid w:val="00460225"/>
    <w:rsid w:val="00507B80"/>
    <w:rsid w:val="00513B52"/>
    <w:rsid w:val="005661CF"/>
    <w:rsid w:val="00573644"/>
    <w:rsid w:val="005A495A"/>
    <w:rsid w:val="006F3138"/>
    <w:rsid w:val="006F65DA"/>
    <w:rsid w:val="00752C7F"/>
    <w:rsid w:val="0078409E"/>
    <w:rsid w:val="007E0178"/>
    <w:rsid w:val="00827BEF"/>
    <w:rsid w:val="00877F2D"/>
    <w:rsid w:val="008C7E4F"/>
    <w:rsid w:val="008D7A6F"/>
    <w:rsid w:val="00A27F07"/>
    <w:rsid w:val="00A5399C"/>
    <w:rsid w:val="00AB75F8"/>
    <w:rsid w:val="00B051BD"/>
    <w:rsid w:val="00B6617B"/>
    <w:rsid w:val="00B91221"/>
    <w:rsid w:val="00BD361C"/>
    <w:rsid w:val="00C00E70"/>
    <w:rsid w:val="00C32C66"/>
    <w:rsid w:val="00CA21D7"/>
    <w:rsid w:val="00CB5409"/>
    <w:rsid w:val="00CB7E73"/>
    <w:rsid w:val="00CE6B18"/>
    <w:rsid w:val="00ED1895"/>
    <w:rsid w:val="00EF2C71"/>
    <w:rsid w:val="00F24DB5"/>
    <w:rsid w:val="00F71012"/>
    <w:rsid w:val="00F73B8A"/>
    <w:rsid w:val="00FB2E5D"/>
    <w:rsid w:val="00FC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9CA9"/>
  <w15:chartTrackingRefBased/>
  <w15:docId w15:val="{BCDE8930-4026-4F68-98A6-12E1EA9C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00E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00E7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0E7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0E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0E70"/>
    <w:rPr>
      <w:color w:val="0000FF"/>
      <w:u w:val="single"/>
    </w:rPr>
  </w:style>
  <w:style w:type="character" w:styleId="Strong">
    <w:name w:val="Strong"/>
    <w:basedOn w:val="DefaultParagraphFont"/>
    <w:uiPriority w:val="22"/>
    <w:qFormat/>
    <w:rsid w:val="00C00E70"/>
    <w:rPr>
      <w:b/>
      <w:bCs/>
    </w:rPr>
  </w:style>
  <w:style w:type="character" w:customStyle="1" w:styleId="Heading4Char">
    <w:name w:val="Heading 4 Char"/>
    <w:basedOn w:val="DefaultParagraphFont"/>
    <w:link w:val="Heading4"/>
    <w:uiPriority w:val="9"/>
    <w:semiHidden/>
    <w:rsid w:val="00C00E7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C00E70"/>
    <w:rPr>
      <w:i/>
      <w:iCs/>
    </w:rPr>
  </w:style>
  <w:style w:type="character" w:customStyle="1" w:styleId="element-invisible">
    <w:name w:val="element-invisible"/>
    <w:basedOn w:val="DefaultParagraphFont"/>
    <w:rsid w:val="00C00E70"/>
  </w:style>
  <w:style w:type="paragraph" w:styleId="ListParagraph">
    <w:name w:val="List Paragraph"/>
    <w:basedOn w:val="Normal"/>
    <w:uiPriority w:val="34"/>
    <w:qFormat/>
    <w:rsid w:val="00CA21D7"/>
    <w:pPr>
      <w:ind w:left="720"/>
      <w:contextualSpacing/>
    </w:pPr>
  </w:style>
  <w:style w:type="paragraph" w:styleId="NoSpacing">
    <w:name w:val="No Spacing"/>
    <w:uiPriority w:val="1"/>
    <w:qFormat/>
    <w:rsid w:val="008C7E4F"/>
    <w:pPr>
      <w:spacing w:after="0" w:line="240" w:lineRule="auto"/>
    </w:pPr>
  </w:style>
  <w:style w:type="paragraph" w:styleId="BalloonText">
    <w:name w:val="Balloon Text"/>
    <w:basedOn w:val="Normal"/>
    <w:link w:val="BalloonTextChar"/>
    <w:uiPriority w:val="99"/>
    <w:semiHidden/>
    <w:unhideWhenUsed/>
    <w:rsid w:val="00CE6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B18"/>
    <w:rPr>
      <w:rFonts w:ascii="Segoe UI" w:hAnsi="Segoe UI" w:cs="Segoe UI"/>
      <w:sz w:val="18"/>
      <w:szCs w:val="18"/>
    </w:rPr>
  </w:style>
  <w:style w:type="character" w:customStyle="1" w:styleId="alt-edited1">
    <w:name w:val="alt-edited1"/>
    <w:basedOn w:val="DefaultParagraphFont"/>
    <w:rsid w:val="00877F2D"/>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2388">
      <w:bodyDiv w:val="1"/>
      <w:marLeft w:val="0"/>
      <w:marRight w:val="0"/>
      <w:marTop w:val="0"/>
      <w:marBottom w:val="0"/>
      <w:divBdr>
        <w:top w:val="none" w:sz="0" w:space="0" w:color="auto"/>
        <w:left w:val="none" w:sz="0" w:space="0" w:color="auto"/>
        <w:bottom w:val="none" w:sz="0" w:space="0" w:color="auto"/>
        <w:right w:val="none" w:sz="0" w:space="0" w:color="auto"/>
      </w:divBdr>
    </w:div>
    <w:div w:id="504127048">
      <w:bodyDiv w:val="1"/>
      <w:marLeft w:val="0"/>
      <w:marRight w:val="0"/>
      <w:marTop w:val="0"/>
      <w:marBottom w:val="0"/>
      <w:divBdr>
        <w:top w:val="none" w:sz="0" w:space="0" w:color="auto"/>
        <w:left w:val="none" w:sz="0" w:space="0" w:color="auto"/>
        <w:bottom w:val="none" w:sz="0" w:space="0" w:color="auto"/>
        <w:right w:val="none" w:sz="0" w:space="0" w:color="auto"/>
      </w:divBdr>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
    <w:div w:id="1834031561">
      <w:bodyDiv w:val="1"/>
      <w:marLeft w:val="0"/>
      <w:marRight w:val="0"/>
      <w:marTop w:val="0"/>
      <w:marBottom w:val="0"/>
      <w:divBdr>
        <w:top w:val="none" w:sz="0" w:space="0" w:color="auto"/>
        <w:left w:val="none" w:sz="0" w:space="0" w:color="auto"/>
        <w:bottom w:val="none" w:sz="0" w:space="0" w:color="auto"/>
        <w:right w:val="none" w:sz="0" w:space="0" w:color="auto"/>
      </w:divBdr>
      <w:divsChild>
        <w:div w:id="325090803">
          <w:marLeft w:val="0"/>
          <w:marRight w:val="0"/>
          <w:marTop w:val="0"/>
          <w:marBottom w:val="0"/>
          <w:divBdr>
            <w:top w:val="none" w:sz="0" w:space="0" w:color="auto"/>
            <w:left w:val="none" w:sz="0" w:space="0" w:color="auto"/>
            <w:bottom w:val="none" w:sz="0" w:space="0" w:color="auto"/>
            <w:right w:val="none" w:sz="0" w:space="0" w:color="auto"/>
          </w:divBdr>
          <w:divsChild>
            <w:div w:id="1180268179">
              <w:marLeft w:val="0"/>
              <w:marRight w:val="0"/>
              <w:marTop w:val="0"/>
              <w:marBottom w:val="0"/>
              <w:divBdr>
                <w:top w:val="none" w:sz="0" w:space="0" w:color="auto"/>
                <w:left w:val="none" w:sz="0" w:space="0" w:color="auto"/>
                <w:bottom w:val="none" w:sz="0" w:space="0" w:color="auto"/>
                <w:right w:val="none" w:sz="0" w:space="0" w:color="auto"/>
              </w:divBdr>
              <w:divsChild>
                <w:div w:id="19797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3882">
          <w:marLeft w:val="0"/>
          <w:marRight w:val="0"/>
          <w:marTop w:val="0"/>
          <w:marBottom w:val="0"/>
          <w:divBdr>
            <w:top w:val="none" w:sz="0" w:space="0" w:color="auto"/>
            <w:left w:val="none" w:sz="0" w:space="0" w:color="auto"/>
            <w:bottom w:val="none" w:sz="0" w:space="0" w:color="auto"/>
            <w:right w:val="none" w:sz="0" w:space="0" w:color="auto"/>
          </w:divBdr>
          <w:divsChild>
            <w:div w:id="1466049431">
              <w:marLeft w:val="0"/>
              <w:marRight w:val="0"/>
              <w:marTop w:val="0"/>
              <w:marBottom w:val="0"/>
              <w:divBdr>
                <w:top w:val="none" w:sz="0" w:space="0" w:color="auto"/>
                <w:left w:val="none" w:sz="0" w:space="0" w:color="auto"/>
                <w:bottom w:val="none" w:sz="0" w:space="0" w:color="auto"/>
                <w:right w:val="none" w:sz="0" w:space="0" w:color="auto"/>
              </w:divBdr>
              <w:divsChild>
                <w:div w:id="10484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og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ogh.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Howard-Herbein</dc:creator>
  <cp:keywords/>
  <dc:description/>
  <cp:lastModifiedBy>Myrta Torres</cp:lastModifiedBy>
  <cp:revision>5</cp:revision>
  <dcterms:created xsi:type="dcterms:W3CDTF">2018-07-02T17:19:00Z</dcterms:created>
  <dcterms:modified xsi:type="dcterms:W3CDTF">2018-07-02T18:54:00Z</dcterms:modified>
</cp:coreProperties>
</file>